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镇江边城旅行社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史佳怡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13390797411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SY-20250629-S01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小小航海家订制万宁5日游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2025-06-29 MU2727 南京→三亚 15:20-18:30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2025-07-04 CZ6623 三亚→南京 14:20-17:2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1、李安雯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321102199003300020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13952874900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2、段沐籽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321111201703130022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小车包车去富力湾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国光豪生酒店续住一晚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乘机抵达“国际旅游岛”，接机员已提前在此恭候您到来，随后前往下榻酒店，沿途您可欣赏到鹿城-三亚美丽的景色。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蜈支洲岛一天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天堂森林公园+水世界/水族馆二选一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三亚-万宁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万宁热带雨林河道桨板穿越（农家特色餐）+椰子采摘+港湾游+赶海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酒店内享用丰盛的早餐，根据航班时间前往三亚机场，结束本次愉快的“国际旅游岛”之行。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：含往返机票经济舱，团队机票一经确认不得退改签交通：海南当地空调VIP旅游车，保证每人一正座（海南正规26座以下的车型均无行李箱）住宿：5钻版：4晚连住半山半岛帆船港酒店-豪华海景房用餐：安排2正4早，早餐酒店含，特色餐：雨林自助餐；农家特色餐景点：蜈支洲岛、天堂森林公园、、水世界或水族馆二选一、万宁热带雨林河道桨板穿越、港湾游+赶海、椰子采摘儿童：2-12岁儿童（不含）含机票当地正餐车，门票河道浆板，水世界，其他门票超高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夏涛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史佳怡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2025/6/28 13:23:25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