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山东省中亚国际旅行社有限公司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米树颖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1863388889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YLCYN-06SC20200724-05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花见花开 双飞一动6天 07.16起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2020-07-24 SC8835 TAO青岛→KMG昆明 19:10-01:10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2020-07-29 SC8836 KMG昆明→TAO青岛 06:55-12:2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1、王彰麟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371122200206291830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19814971114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2、纪玉惠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371122199801012220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-620.00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离团退费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酒店：第一晚——昆明：昆明悦成国际大饭店B座、蓝魅艺术酒店、恒亿大酒店、佳信明珠酒店、悦林湖畔酒店或同级第二晚——楚雄：楚雄艾菲特酒店、嘉悦酒店、尚城酒店、福星酒店、玉波酒店、银恒酒店、苏提春晓大酒店、楚雄印象酒店或同级第三晚——大理：大理金沙半岛酒店、大理海乐音酒店、文悦东方，文悦临海、乡音客栈、大理格菲酒店、苍海觅踪海景酒店、大理公馆度假酒店或同级第四晚——丽江：丽江吉钰酒店、丽江大酒店、华晟酒店、华盛酒店、牧羊人酒店、鸿一笔酒店、博瑞酒店、心怡酒店、丽春酒店、鹏程酒店、増楼福乐酒店或同级第五晚——昆明：昆明悦成国际大饭店B座、蓝魅艺术酒店、恒亿大酒店、佳信明珠酒店、悦林湖畔酒店或同级第六晚——温馨的家住宿标准：全程指定特色舒适酒店，大理1晚特色海景酒店（不提供自然单间，产生单房差由客人自理）以上参考酒店无法接待的情况下，我社可选择其他酒店，但标准不低于上述酒店。（1）餐饮：5早6正，正餐30/人；早餐为所住酒店含早。（2）交通：全程当地空调旅游车，按我社拼团人数选择车型，每人确保1正座（因此团为全国散拼团，在昆明、丽江、版纳段的接送机，我社安排单独车子接送，无导游陪送。）（3）门票：已含行程中景点首道大门票，行程以外不含，行程中标明自费的未含，所有证件无费用可退。（4）起始地昆明往返机票，及机场建设税（团队票开出后不得签转、更改及退票）。（5）导游：其中4天昆明省陪全程陪同，丽江地陪导游服务（第一天及最后一天专业接机组工作人员接送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米树颖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2020/7/29 12:21:53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