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泸州巴士国旅大山坪店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张红梅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18919510262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霞妹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18382126814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BST20CR250707A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弥勒+曲靖康养避暑20天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1、曾蜀锋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510521196103247572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13320789223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2、杜文萍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510521196310307582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13320783525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张红梅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霞妹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2025/7/5 15:05:06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