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龙盛门源营业部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马文强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15709807290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DGZ06CQ230729A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兰州遵义贵州双飞6日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西宁/兰州—遵义(飞机/大巴)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指定地点集合乘车赴机场，飞遵义，接团后出发前往黔北转折之城遵义，接机后乘车前往酒店。（9C8528——20:00/22:05）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早餐：无；午餐：我；晚餐：牛肉面；住宿：遵义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遵义——重庆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白公馆】（周一闭馆不游览）看守所旧址位于重庆市沙坪坝区歌乐山麓，白公馆占地面积3000平方米，建筑面积1130平方米。旧址原是四川军阀白驹的郊外别墅，后人习称白公馆。白驹自诩是唐代诗人白居易的后代，便以白居易的号“香山”为名，刻“香山别墅”于公馆正门之上，门柱刻有“洛社风光闲处适，巴江云树望中收”。1939年10月被国民党特务戴笠实地查看后重金买下，改为军统局重庆临时看守所，原一楼一底的十余间住房改为牢房，地下储藏室改为地牢，防空洞改为刑讯室。文艺作品《烈火中永生》《红岩》《江姐》等以此为原型。后前往参观【轻轨穿楼】（观看时间不低于20分钟），您可欣赏轻轨2号线的李子坝站，穿越房屋，每天都会上演轻轨穿楼越壑，空中飞驰而过的神奇一幕。一张轻轨照片震惊国外，瞬间刷爆了朋友圈，一会儿穿梭密林、一会儿从你头顶呼啸而过、一会儿又和江水来个亲密接触、那段是地铁那段又是轻轨谁又分的清？总之我是轻轨我任性；飞檐走壁样样行，《火锅英雄》在这里取景。【洪崖洞】位于重庆市核心商圈解放碑沧白路、长江、嘉陵江两江交汇的滨江地带，坐拥城市旅游景观、商务休闲景观和城市人文景观于一体。以具巴渝传统建筑特色的"吊脚楼"风貌为主体，依山就势，沿江而建，解放碑直达江滨。【过江索道夜景】长江索道连通重庆渝中区和南岸区，景区由渝中城史文化区、长江空中观光区、南岸影视文化区三部分组成，面积9.8平方千米。长江索道被列为重庆市文物保护单位。2018年2月6日，长江索道被评定为国家AAAA级旅游景区。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早餐：酒店早；午餐：自理；晚餐：团餐；住宿：重庆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重庆-赤水(大巴)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四洞沟】，四洞沟风景区是以大同四洞沟瀑布群及其附近的天生桥、渡仙桥、清代节孝石坊为主，包括两岔河秀色、华平瀑布、大水沟瀑布、石鼎山奇石、方碑云海、大同竹溪、大同古镇等景观。被誉为：“万竹之园，小家碧玉，没有败笔的景区。”四洞沟原名闽溪，因溪中四级瀑布，瀑后确穴而称通，后俗称为四洞沟。离赤水城17公里，距大同镇5公里，在景区4公里的河道上，均分布的4幅情神各异的瀑布，两旁沟谷近20个山涧流泉，飞珠展玉，河谷万竹拥溪，奇石峰俊，奇花异草，形成一个仪态万千的瀑布群落。后前往【赤水大瀑布】。赤水大瀑布景区拥有十丈洞大瀑布、中洞瀑布、奇兵古道、转石奇观、香溪湖、百亩茶花、石笋峰、亿年灵芝、会水寺摩岩造像、红军标语等自然人文景观。十丈洞大瀑布高76米，宽80米，是我国丹霞地貌上最大的瀑布，也是我国长江流域上最大的瀑布。附近还有中洞瀑布，蟠龙瀑布群，两河口瀑布，鸡飞崖瀑布，香溪湖，石笋峰，灵芝石，百亩茶花林和大片的杜鹃林，桫椤林等景观相呼应。景区内道路曲折回环，浓荫蔽日，还有观瀑台、浪琴湾、飞虹桥、疑无路、三圣殿、仙舞台、暗瀑石等景点构成一个天然的瀑布公园。餐后入住酒店。温馨提醒：在游览过程中请紧跟团队，以免发生走丢、迷路等现象；请保管好自己的财物，景区步道时间相对较长，请穿好平底鞋，注意游览安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早餐：酒店早；午餐：团餐；晚餐：团餐；住宿：赤水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赤水-蜀南竹海-赤水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蜀南竹海景区】，游览【翡翠长廊】感受竹林曲径通幽的悠闲自得，【观海楼】登楼远眺，山山岭岭，浩瀚广阔的翠竹如万倾碧涛，千里烟波，使人胸襟顿开，心旷神怡南竹海最大瀑布群【七彩飞瀑】（游程约60 分钟）全长1.5 公里，四级瀑布至上而下，和阳光碰撞形成七色彩虹而得名。后返回赤水晚餐后入住酒店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早餐：酒店早；午餐：团餐；晚餐：团餐；住宿：赤水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赤水——茅台——遵义会址(大巴)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茅台镇】（约1小时）了解我国酒文化发展历程，【1915广场】揭秘古有“川盐走贵州，秦商聚茅台”的写照；【国酒门】茅台镇是国酒茅台的产地，这里的镇大门叫国酒门，自由拍照；【天下第一瓶】为庆祝茅台酒获得巴拿马金奖而建造；后前往参观茅台镇五星级酱酒核心生产企业【茅台酱酒酒庄】让大家亲临发酵车间、生产车间、包装车间、品酒车间，让大家在讲解员的介绍下详细的了解酱香型白酒的生产工艺。餐后前往国家4A级景区【遵义会议会址】（车程约1小时、游览时间约1.5小时、不含换乘车20元/人、不含讲解耳机20元/人）老地名叫琵琶桥。遵义会议会址内的陈列馆、会议室、革命文物、历史资料、历史照片，是让后人对革命先烈勇于斗争、百折不挠、不怕牺牲的革命精神感的深刻认识。了解这段艰苦卓绝的二万五千里长征，四渡赤水出奇兵等红色历史来继承和发扬遵义会议革命传统，传承红色基因，用革命文化传播和滋养社会主义核心价值观。开拓中国特色社会主义更为广阔的发展前景。 茅台商务用酒是企业和个人接待的首选。色泽——酒液微黄而透明、色如琥珀、纯清圆润、晶莹剔透；香味——细腻、复杂、柔顺、脂香柔雅协调；香气——香而不艳、低而不淡、芳香浓郁、酱香突出；酒味——丰满醇厚、细腻幽雅、柔和绵甜、回味悠长、风格突出；综合——闻之沁人心脾，入口荡气回肠，饮后余香绵绵；其外——最显著的是“空杯留香持久”即酒尽杯空后，杯中仍有一股香兰素和玫瑰花的幽雅芳香，浑然一体，余香绵绵，经久不散（谓之“空杯留香”），且空杯比实杯还香，令人回味无穷；健康——饮后不上头、口不干、舌不燥、不伤身体；一杯下肚便感热力涌至全身，烈而不燥，体表和煦，疲劳尽失；再饮便觉气血丰足，容光焕发，精力充沛；常年适度饮用还可延年益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早餐：酒店早；午餐：团餐；晚餐：自理；住宿：遵义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遵义——西宁(飞机)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早餐后返回温馨的家。（9C8527——09:30/11：40） 温馨提示：以上行程安排及时间仅供参考，导游有权根据实际情况做适当调整。特别说明：在不减少景点和所列项目的情况下，我社可能根据实际情况调整景点游览先后顺序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早餐：酒店早；午餐：无；晚餐：我；住宿：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马文强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2023/7/24 11:25:18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