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青海康泰国旅团队/散客确认书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湟源远山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17797186001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青海康泰国旅</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郭磊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18997189366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KRL08MU210916A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新疆双飞8日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2021-09-16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2021-09-23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6360.00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总金额：陆仟叁佰陆拾元整</w:t>
            </w:r>
          </w:p>
        </w:tc>
        <w:tc>
          <w:tcPr>
            <w:tcW w:w="2310" w:type="dxa"/>
            <w:textDirection w:val="right"/>
            <w:gridSpan w:val="3"/>
          </w:tcPr>
          <w:p>
            <w:pPr/>
            <w:r>
              <w:rPr>
                <w:lang w:val="zh-CN"/>
                <w:rFonts w:ascii="Times New Roman" w:hAnsi="Times New Roman" w:cs="Times New Roman"/>
                <w:b/>
                <w:color w:val="FF0000"/>
              </w:rPr>
              <w:t>6360.00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工行西宁西大街支行</w:t>
            </w:r>
          </w:p>
        </w:tc>
        <w:tc>
          <w:tcPr>
            <w:tcW w:w="2310" w:type="dxa"/>
            <w:gridSpan w:val="2"/>
          </w:tcPr>
          <w:p>
            <w:pPr/>
            <w:r>
              <w:rPr>
                <w:lang w:val="zh-CN"/>
                <w:rFonts w:ascii="Times New Roman" w:hAnsi="Times New Roman" w:cs="Times New Roman"/>
                <w:sz w:val="20"/>
                <w:szCs w:val="20"/>
                <w:color w:val="000000"/>
              </w:rPr>
              <w:t>青海康泰国际旅行社有限公司</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中国工商银行西宁中心广场支行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6222032806001484324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2021/09/16</w:t>
            </w:r>
          </w:p>
        </w:tc>
        <w:tc>
          <w:tcPr>
            <w:tcW w:w="2310" w:type="dxa"/>
            <w:gridSpan w:val="7"/>
          </w:tcPr>
          <w:p>
            <w:pPr/>
            <w:r>
              <w:rPr>
                <w:lang w:val="zh-CN"/>
                <w:rFonts w:ascii="Times New Roman" w:hAnsi="Times New Roman" w:cs="Times New Roman"/>
                <w:b/>
                <w:color w:val="000000"/>
              </w:rPr>
              <w:t>西宁——乌鲁木齐(飞机)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航班前往【乌鲁木齐】。乌鲁木齐是新疆维吾尔自治区的首府，它是全疆政治、经济、文化、科技的中心，南北疆交通的枢纽，也是第二座欧亚大陆桥中国西段的桥头堡，我国西部对外开放的重要门户，是世界上离海洋最远的城市，抵达后乘车入住酒店。【温馨提示】行程第一天为车队驾驶员接机送至酒店，无导游陪同，接机司机会提前和您联络（短信或电话），请提供准确联系方式，并保持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2021/09/17</w:t>
            </w:r>
          </w:p>
        </w:tc>
        <w:tc>
          <w:tcPr>
            <w:tcW w:w="2310" w:type="dxa"/>
            <w:gridSpan w:val="7"/>
          </w:tcPr>
          <w:p>
            <w:pPr/>
            <w:r>
              <w:rPr>
                <w:lang w:val="zh-CN"/>
                <w:rFonts w:ascii="Times New Roman" w:hAnsi="Times New Roman" w:cs="Times New Roman"/>
                <w:b/>
                <w:color w:val="000000"/>
              </w:rPr>
              <w:t>乌鲁木齐-五彩滩-布尔津/北屯（约220公里行车约3.5小时）(旅游大巴)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【今日亮点】行程参考时间：07:30   酒店用早餐。08:00-12：30乘车沿217国道至布尔津，途中领略克拉玛依【百里油田】千百个“磕头机”七上下地忙碌着，犹如生命的脉搏在跳跃。12:30-13:30抵达白碱滩餐厅用午餐(用餐时间1小时)。13:30-18:30午餐后乘车前往游览【原始胡杨林部落】，景区内，您可参观到生而千年不死，死而千年不朽，朽而千年不倒的胡杨林，并可在茫茫戈壁宝石滩寻宝，可能真会捡到宝石哦！18:30  抵达“被誉为天下第一滩——【五彩滩】（含门票，游览时间约40分钟）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特意安排下午浏览五彩滩，欣赏美景。五彩滩观赏时间，随季节及天气的不同日落时间而有所变化；日落参考时间：3月日落时间：约在20:00左右  4月日落时间：约在20:30左右5月日落时间：约在21:00左右  6月日落时间：约在21:30左右7月日落时间：约在22:00左右  8月日落时间：约在21:30左右9月日落时间：约在20:30左右  10月日落时间：约在19:30左右为达到更好观赏效果，导游会根据当地情况，对景点游览时间做相应调整，敬请谅解！20:00享用晚餐，晚住童话小镇布尔津，为远道而来的朋友，送上最美的新疆明信片。【温馨提示】：1.217国道全线限速，行车时间长，请自行携带零食和水果；2.白碱滩是路边小镇用餐条件有限，请谅解；3.五彩滩景区内蚊虫较多，因为这里是与南美亚马逊河流域并列的世界主要蚊区之一，故建议入内的游客出行前自备一些风油精、驱虫水、面纱等防护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早餐：酒店早；午餐：团餐；晚餐：自理；住宿：北屯市</w:t>
            </w:r>
          </w:p>
        </w:tc>
      </w:tr>
      <w:tr>
        <w:tc>
          <w:tcPr>
            <w:tcW w:w="2310" w:type="dxa"/>
            <w:vAlign w:val="center"/>
            <w:vMerge w:val="restart"/>
          </w:tcPr>
          <w:p>
            <w:pPr/>
            <w:r>
              <w:rPr>
                <w:lang w:val="zh-CN"/>
                <w:rFonts w:ascii="Times New Roman" w:hAnsi="Times New Roman" w:cs="Times New Roman"/>
                <w:sz w:val="20"/>
                <w:szCs w:val="20"/>
                <w:color w:val="000000"/>
              </w:rPr>
              <w:t>2021/09/18</w:t>
            </w:r>
          </w:p>
        </w:tc>
        <w:tc>
          <w:tcPr>
            <w:tcW w:w="2310" w:type="dxa"/>
            <w:gridSpan w:val="7"/>
          </w:tcPr>
          <w:p>
            <w:pPr/>
            <w:r>
              <w:rPr>
                <w:lang w:val="zh-CN"/>
                <w:rFonts w:ascii="Times New Roman" w:hAnsi="Times New Roman" w:cs="Times New Roman"/>
                <w:b/>
                <w:color w:val="000000"/>
              </w:rPr>
              <w:t>北屯/福海-喀纳斯-贾登峪（约330公里 行车约5.5小时） (旅游大巴)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喀纳斯景区、月亮湾、卧龙湾、神仙湾行程参考时间：08:00-13:30乘车前往喀纳斯景区。13:30-14:30餐厅享用午餐。14:30-18:30游览【喀纳斯湖景区】（含门票+区间车，约4小时）一路向北沿盘山公路前往喀纳斯国家地质公园最核心的景点-沿途草原、丘陵、雪山—美不胜收，越靠近贾登峪，道路就越发的险峻，外面的风景也越来越有油画感，高山草甸和远处的雪山遥相呼应，大气磅礴，抵达贾登峪后换乘区间车进入喀纳斯国家地质公园沿喀纳斯河一路欣赏原始森林、白桦林风景，漫山遍野的松林，微风吹来，松涛阵阵。喀纳斯湖的三湾（卧龙湾、月亮湾、神仙湾）一湖（鸭泽湖）绝对经典，是摄影人永远拍不够的景点。一整天的时间只为圆梦喀纳斯湖，对于很多人来说，喀纳斯不是风景，而是一个梦，到北疆的唯一理由不为别的，只为奔向喀纳斯湖，为了实现这个梦。沿着喀纳斯湖的木栈道徜徉，沿途的景观会让你惊喜不断……18:30-19:00乘车前往贾登峪。19:00-20:00抵达后入住酒店并享用晚餐【温馨提示】1.当日全程山路，晕车游客一定注意提前备好药品；2.进入喀纳斯景区必须换乘景区区间车，沿途停靠点较多，为方便游览，强烈建议携带当晚所需物品进入景区，其余大件行李暂放在司机师傅的车上；3.自由活动期间，注意人身财务安全，景区内医疗条件落后，避免受伤情况出现；4.今日准备好防晒服紫外线强，一双舒适的运动鞋在徒步时会让你轻松很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早餐：酒店含早；午餐：团餐；晚餐：团餐；住宿：贾登峪</w:t>
            </w:r>
          </w:p>
        </w:tc>
      </w:tr>
      <w:tr>
        <w:tc>
          <w:tcPr>
            <w:tcW w:w="2310" w:type="dxa"/>
            <w:vAlign w:val="center"/>
            <w:vMerge w:val="restart"/>
          </w:tcPr>
          <w:p>
            <w:pPr/>
            <w:r>
              <w:rPr>
                <w:lang w:val="zh-CN"/>
                <w:rFonts w:ascii="Times New Roman" w:hAnsi="Times New Roman" w:cs="Times New Roman"/>
                <w:sz w:val="20"/>
                <w:szCs w:val="20"/>
                <w:color w:val="000000"/>
              </w:rPr>
              <w:t>2021/09/19</w:t>
            </w:r>
          </w:p>
        </w:tc>
        <w:tc>
          <w:tcPr>
            <w:tcW w:w="2310" w:type="dxa"/>
            <w:gridSpan w:val="7"/>
          </w:tcPr>
          <w:p>
            <w:pPr/>
            <w:r>
              <w:rPr>
                <w:lang w:val="zh-CN"/>
                <w:rFonts w:ascii="Times New Roman" w:hAnsi="Times New Roman" w:cs="Times New Roman"/>
                <w:b/>
                <w:color w:val="000000"/>
              </w:rPr>
              <w:t>贾登峪-禾木-五彩滩-布尔津/北屯（约330KM  行车约5.5小时）(旅游大巴)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参考时间：08:30-10:00前往【禾木风景区】行车约1.5小时，最美的风景在路上，而前往禾木的这条禾木公路便是这句话最好的证明，不要错过这一路的景色10:00-13:30后乘车前往【禾木村】（门票包含，区间车包含，约3小时）被称为中国最美八大古村落之一，是图瓦人的集中生活居住地。是中国仅存的3个图瓦人村落中最远和最大的村庄。禾木村的房子全是原木搭成的，充满了原始的味道。在禾木村子周围的小山坡上可以俯视禾木村以及禾木河的全景：空谷幽灵、小桥流水、牧马人在从林间扬尘而过，可以在与世无争的原始部落自由活动，放飞心情，13:30-14:30禾木享用午餐14:30-18:30后乘车前往布尔津，晚入住布尔津/北屯【温馨提示】1.禾木景区因地处深山，条件落后，物资匮乏，因此住宿条件不好，部分商品物价较高。2.自由活动期间，尽量结伴而行，不要与当地原著居民发生冲突，不要独自一人靠近河边。3.五彩滩夏季和秋季由于景区有河流穿过，蚊虫较多。建议提前备好蚊虫喷雾或在景区租用防蚊虫面罩；3.每天必备防晒霜，防蚊虫药物，御寒外套，雨具，小零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早餐：自理；午餐：团队餐；晚餐：自理；住宿：布尔津嘉客斯酒店</w:t>
            </w:r>
          </w:p>
        </w:tc>
      </w:tr>
      <w:tr>
        <w:tc>
          <w:tcPr>
            <w:tcW w:w="2310" w:type="dxa"/>
            <w:vAlign w:val="center"/>
            <w:vMerge w:val="restart"/>
          </w:tcPr>
          <w:p>
            <w:pPr/>
            <w:r>
              <w:rPr>
                <w:lang w:val="zh-CN"/>
                <w:rFonts w:ascii="Times New Roman" w:hAnsi="Times New Roman" w:cs="Times New Roman"/>
                <w:sz w:val="20"/>
                <w:szCs w:val="20"/>
                <w:color w:val="000000"/>
              </w:rPr>
              <w:t>2021/09/20</w:t>
            </w:r>
          </w:p>
        </w:tc>
        <w:tc>
          <w:tcPr>
            <w:tcW w:w="2310" w:type="dxa"/>
            <w:gridSpan w:val="7"/>
          </w:tcPr>
          <w:p>
            <w:pPr/>
            <w:r>
              <w:rPr>
                <w:lang w:val="zh-CN"/>
                <w:rFonts w:ascii="Times New Roman" w:hAnsi="Times New Roman" w:cs="Times New Roman"/>
                <w:b/>
                <w:color w:val="000000"/>
              </w:rPr>
              <w:t>布尔津/北屯-乌尔禾魔鬼城-乌鲁木齐（约700KM  行车约9小时左右）(旅游大巴)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参考时间：08:00-11:00乘车前往乌尔禾地区11:00-13:00游览【世界魔鬼城】又称乌尔禾风城，位于新疆维吾尔自治区准噶尔盆地西北边缘的佳木河下游乌尔禾矿区，是一处独特的风蚀地貌，形状怪异，当地蒙古人将此城称为“苏鲁木哈克”。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该地貌被《中国国家地理》“选美中国”活动评选为“中国最美的三大雅丹”第一名。13:00-14:00餐厅享用午餐。14:00-19:00乘车返回乌鲁木齐。19:00-20:00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早餐：酒店早；午餐：羊拐抓饭；晚餐：自理；住宿：乌鲁木齐/昌吉</w:t>
            </w:r>
          </w:p>
        </w:tc>
      </w:tr>
      <w:tr>
        <w:tc>
          <w:tcPr>
            <w:tcW w:w="2310" w:type="dxa"/>
            <w:vAlign w:val="center"/>
            <w:vMerge w:val="restart"/>
          </w:tcPr>
          <w:p>
            <w:pPr/>
            <w:r>
              <w:rPr>
                <w:lang w:val="zh-CN"/>
                <w:rFonts w:ascii="Times New Roman" w:hAnsi="Times New Roman" w:cs="Times New Roman"/>
                <w:sz w:val="20"/>
                <w:szCs w:val="20"/>
                <w:color w:val="000000"/>
              </w:rPr>
              <w:t>2021/09/21</w:t>
            </w:r>
          </w:p>
        </w:tc>
        <w:tc>
          <w:tcPr>
            <w:tcW w:w="2310" w:type="dxa"/>
            <w:gridSpan w:val="7"/>
          </w:tcPr>
          <w:p>
            <w:pPr/>
            <w:r>
              <w:rPr>
                <w:lang w:val="zh-CN"/>
                <w:rFonts w:ascii="Times New Roman" w:hAnsi="Times New Roman" w:cs="Times New Roman"/>
                <w:b/>
                <w:color w:val="000000"/>
              </w:rPr>
              <w:t>乌鲁木齐-天山天池-西域大巴扎-乌鲁木齐（约180KM  行车约3小时左右）(旅游大巴)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参考时间：08:00-11:00前往并参观【新疆和田玉器城】（参观时间120分钟）11:00-14:00乘车前往阜康市14:00-18:00乘车前往【天山天池风景区】（门票包含，区间车包含，约4小时）古称“瑶池”，地处昌吉回族自治州阜康市境内、博格达峰北坡山腰，是以高山湖泊为中心的自然风景区。天池成因有古冰蚀-终碛堰塞湖和山崩、滑坡堰塞湖两说。湖滨云杉环绕、雪峰倒映，碧水似镜、风光如画。是世界自然遗产，国家AAAAA级旅游景区、国家地质公园、国家重点风景名胜区、全国文明风景旅游区、国际人与自然生物圈保护区、中国最佳旅游去处；最佳资源保护的中国十大风景名胜区、中国十大魅力休闲旅游湖泊，是著名的避暑和旅游胜地。18:00-19:30乘车返回乌鲁木齐19:30-20:30抵达后入住酒店并享用晚餐【温馨提示】1、天池较市内气温低，请带厚外套，并注意防晒；2、天池主要聚居的是哈萨克人，他们对自己圈养的牲畜比较看重，不要去追打他们的猎犬，也不要当面数主人的牲畜，哈萨克人认为这样会让他们的牲畜生病。限制，景区内的有些景致无法看到），返回乌市，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早餐：酒店早；午餐：汗王宴；晚餐：团餐；住宿：乌鲁木齐</w:t>
            </w:r>
          </w:p>
        </w:tc>
      </w:tr>
      <w:tr>
        <w:tc>
          <w:tcPr>
            <w:tcW w:w="2310" w:type="dxa"/>
            <w:vAlign w:val="center"/>
            <w:vMerge w:val="restart"/>
          </w:tcPr>
          <w:p>
            <w:pPr/>
            <w:r>
              <w:rPr>
                <w:lang w:val="zh-CN"/>
                <w:rFonts w:ascii="Times New Roman" w:hAnsi="Times New Roman" w:cs="Times New Roman"/>
                <w:sz w:val="20"/>
                <w:szCs w:val="20"/>
                <w:color w:val="000000"/>
              </w:rPr>
              <w:t>2021/09/22</w:t>
            </w:r>
          </w:p>
        </w:tc>
        <w:tc>
          <w:tcPr>
            <w:tcW w:w="2310" w:type="dxa"/>
            <w:gridSpan w:val="7"/>
          </w:tcPr>
          <w:p>
            <w:pPr/>
            <w:r>
              <w:rPr>
                <w:lang w:val="zh-CN"/>
                <w:rFonts w:ascii="Times New Roman" w:hAnsi="Times New Roman" w:cs="Times New Roman"/>
                <w:b/>
                <w:color w:val="000000"/>
              </w:rPr>
              <w:t>乌鲁木齐-吐鲁番-乌鲁木齐（约180KM  行车约3小时左右）(旅游大巴)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参考时间：08:30-10:30早餐后参观【新疆和田玉器城】（参观时间120分钟），10:30-13:30前往火洲吐鲁番，途径达坂城风力发电站、盐湖13:30-14:30吐鲁番享用午餐香妃宴14:30-15:30游览与万里长城、京杭大运河并称为中国古代三大工程的【坎儿井】15:30-17:30后游览前往西游记中的孙悟空三借芭蕉扇的【火焰山】（含门票）参观，火焰山，维吾尔语称“克孜勒塔格”，意为“红山”，唐人以其炎热曾名为“火山”。山长100多公里，最宽处达10公里，火焰山是中国最热的地方，夏季最高气温高达摄氏47.8度，地表最高温度高达摄氏70度以上，沙窝里可烤熟鸡蛋。17:30-18:20前往【维吾尔族人家访】（游览约50分钟）学习迷人的西域风情舞蹈，品尝特色水果、感受维吾尔族人民葡萄架下的惬意生活！18:20-21:00乘车返回乌鲁木齐入住酒店【温馨提示】1、吐鲁番地区，最高温度可达40摄氏度以上，注意防晒，请自备清热、防暑的药物；2、游客在拍照时一定要遵循当地维族同胞的同意，尤其是女人，对蒙面纱的妇女要有一定的距离，不可去掀起头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早餐：酒店早；午餐：香妃餐；晚餐：自理；住宿：乌鲁木齐</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郭磊</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2021/9/13 11:10:58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