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测试系统团队/散客确认书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乐游同行</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132</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测试系统</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 xml:space="preserve"> 王婷</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132222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HNS03CR220316A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三亚3日游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2022-03-16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2022-03-18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700.00</w:t>
            </w:r>
          </w:p>
        </w:tc>
        <w:tc>
          <w:tcPr>
            <w:tcW w:w="2310" w:type="dxa"/>
          </w:tcPr>
          <w:p>
            <w:pPr/>
            <w:r>
              <w:rPr>
                <w:lang w:val="zh-CN"/>
                <w:rFonts w:ascii="Times New Roman" w:hAnsi="Times New Roman" w:cs="Times New Roman"/>
                <w:sz w:val="20"/>
                <w:szCs w:val="20"/>
                <w:color w:val="000000"/>
              </w:rPr>
              <w:t>700.00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700.00</w:t>
            </w:r>
          </w:p>
        </w:tc>
        <w:tc>
          <w:tcPr>
            <w:tcW w:w="2310" w:type="dxa"/>
          </w:tcPr>
          <w:p>
            <w:pPr/>
            <w:r>
              <w:rPr>
                <w:lang w:val="zh-CN"/>
                <w:rFonts w:ascii="Times New Roman" w:hAnsi="Times New Roman" w:cs="Times New Roman"/>
                <w:sz w:val="20"/>
                <w:szCs w:val="20"/>
                <w:color w:val="000000"/>
              </w:rPr>
              <w:t>700.00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总金额：壹仟肆佰元整</w:t>
            </w:r>
          </w:p>
        </w:tc>
        <w:tc>
          <w:tcPr>
            <w:tcW w:w="2310" w:type="dxa"/>
            <w:textDirection w:val="right"/>
            <w:gridSpan w:val="3"/>
          </w:tcPr>
          <w:p>
            <w:pPr/>
            <w:r>
              <w:rPr>
                <w:lang w:val="zh-CN"/>
                <w:rFonts w:ascii="Times New Roman" w:hAnsi="Times New Roman" w:cs="Times New Roman"/>
                <w:b/>
                <w:color w:val="FF0000"/>
              </w:rPr>
              <w:t>1400.00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乐游</w:t>
            </w:r>
          </w:p>
        </w:tc>
        <w:tc>
          <w:tcPr>
            <w:tcW w:w="2310" w:type="dxa"/>
            <w:gridSpan w:val="2"/>
          </w:tcPr>
          <w:p>
            <w:pPr/>
            <w:r>
              <w:rPr>
                <w:lang w:val="zh-CN"/>
                <w:rFonts w:ascii="Times New Roman" w:hAnsi="Times New Roman" w:cs="Times New Roman"/>
                <w:sz w:val="20"/>
                <w:szCs w:val="20"/>
                <w:color w:val="000000"/>
              </w:rPr>
              <w:t>1</w:t>
            </w:r>
          </w:p>
        </w:tc>
        <w:tc>
          <w:tcPr>
            <w:tcW w:w="2310" w:type="dxa"/>
            <w:gridSpan w:val="3"/>
          </w:tcPr>
          <w:p>
            <w:pPr/>
            <w:r>
              <w:rPr>
                <w:lang w:val="zh-CN"/>
                <w:rFonts w:ascii="Times New Roman" w:hAnsi="Times New Roman" w:cs="Times New Roman"/>
                <w:sz w:val="20"/>
                <w:szCs w:val="20"/>
                <w:color w:val="000000"/>
              </w:rPr>
              <w:t>1</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2022/03/16</w:t>
            </w:r>
          </w:p>
        </w:tc>
        <w:tc>
          <w:tcPr>
            <w:tcW w:w="2310" w:type="dxa"/>
            <w:gridSpan w:val="7"/>
          </w:tcPr>
          <w:p>
            <w:pPr/>
            <w:r>
              <w:rPr>
                <w:lang w:val="zh-CN"/>
                <w:rFonts w:ascii="Times New Roman" w:hAnsi="Times New Roman" w:cs="Times New Roman"/>
                <w:b/>
                <w:color w:val="000000"/>
              </w:rPr>
              <w:t>抵达江城武汉【宿：武汉】（不含餐)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根据您自行选择的交通时间前往江城武汉。【具体交通信息请在预订下一步中查看自行选择】搭乘自选交通，抵达江城武汉（请自己查阅好交通信息）根据您所乘交通抵达时间，接站至酒店。 【温馨提示】 1、赠全天24小时接站服务。2、接站人员会在当天您抵达武汉之前，主动跟您打电话确认接站时间及地点，请保持手机畅通！3、接站的车为散客拼车，根据具体的人数来按排接站的车型，保证一人一正座，全天无导游。【特别提示】如若您的车次抵达的是汉口站，我们给您预订的酒店也在汉口火车站站广场附近，那烦请您抵达后自行前往酒店直接出示身份证入住酒店！办理入住后，如时间尚早，敬请自由活动！景点下午前往：知音号(不含门票)4.6/5人气“知音号”停泊于汉口江滩，是长江上一艘大型主题演艺轮船，是一个可以漂移的剧场，也是一个移动城市博物馆。在知音号上，没有明确的观看区与演出区，整艘船都是演出的剧场，而游客既是观众，也是剧中故事的一部分。游客登上“知音号”后，将真切体会到百年前的武汉风情。景点收费参考门票参考价格：景区挂牌价前往：汉秀剧场(不含门票)4.6/5汉秀剧场坐落在武汉东湖之滨、水果湖畔，是武汉的地标之一。整体外观的设计灵感来源于中国传统文化精髓“红灯笼”，夜晚亮灯时格外漂亮。除了参观时尚独特的建筑建筑，剧场内每天都有精彩的“汉秀”水上大秀，十分值得一看。景点收费参考门票参考价格：景区挂牌价前往：武汉两江游览（夜游长江）(不含门票)4.5/5人气武汉两江游览（夜游长江）是游客来到武汉不可或缺的一站，乘坐游船行驶于江面上，可以将长江大桥、江滩、黄鹤楼等两岸风光尽收眼底，夜游景色更佳。景点收费参考门票参考价格：景区挂牌价以上为推荐去处，如若想去，敬请在携程官网购票活动时间：约1小时晚上酒店武汉美联都市假日酒店或武汉安华酒店或武汉和瑞华美达酒店或武汉东方建国大酒店或雅斯特国际酒店(武汉汉口火车站店)或宜尚酒店(武汉汉口站长港路地铁口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2022/03/17</w:t>
            </w:r>
          </w:p>
        </w:tc>
        <w:tc>
          <w:tcPr>
            <w:tcW w:w="2310" w:type="dxa"/>
            <w:gridSpan w:val="7"/>
          </w:tcPr>
          <w:p>
            <w:pPr/>
            <w:r>
              <w:rPr>
                <w:lang w:val="zh-CN"/>
                <w:rFonts w:ascii="Times New Roman" w:hAnsi="Times New Roman" w:cs="Times New Roman"/>
                <w:b/>
                <w:color w:val="000000"/>
              </w:rPr>
              <w:t>品味大武汉市内精华景点，晚上动车赴宜昌【宿：宜昌】（含早餐）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07:00早餐成人：含餐儿童：不含餐酒店内用早餐！用餐时间：约30分钟07:30交通【温馨提示：武汉一天游客若低于8人，可安排司机兼向导带您游玩】汉口火车站接贵宾集合出发参观国家5A级风景旅游景区—全国著有名的城中湖【东湖听涛风景区】(时间约60分钟）行驶：约15千米/约50分钟09:00景点前往：东湖听涛景区4.7/5东湖听涛景区位于武汉市东湖西北岸，这里有以纪念爱国诗人屈原为主体的景点群、鲁迅广场等，是当地市民夏夜避暑纳凉、戏水休憩的好地方。景区内主要景点有行吟阁、湖光阁等，具有丰富的内涵、浓郁的楚文化气息。景区还经常会举行各类活动，如东湖沙滩风情节、菊花展等。活动时间：约1小时10:30景点前往：湖北省博物馆(已含门票)4.6/5人气湖北省博物馆由综合陈列馆、楚文化馆、编钟馆等三座仿古建筑构成。馆内的日常展览，具有鲜明的古楚文化和古长江文明的特征。或前往：楚河汉街(已含门票)4.7/5楚河汉街位于武昌公正路，地处东湖和沙湖之间。这是一条充满了复古风情的商业步行街，置身其中，仿佛时光倒流。作为一条滨水步行街，楚河贯穿其中，你可以乘游船观光，欣赏两岸江城风光，夜游景色更佳。走到汉街的中段，还能看到有代表性的仿古大戏台，庄重中透着秀美，有时这里还会举行现场演出。或前往：湖北美术馆4.5/5湖北美术馆原名湖北省艺术馆，位于武汉市武昌区东湖之滨，湖北省博物馆对面。馆内有十个展厅，有丰富的展览可参观。还拥有现代化的典藏画库、多功能学术报告厅、电影厅、咖啡厅等先进配套服务设施，是美术爱好者和文青们的喜爱之地。周一湖北省博物馆跟红楼闭馆，更换成楚河汉街！因武汉市疫情防控工作点进展，湖北省博物馆需实名预约，当天人数限流，若预约不成功，可改成湖北省美术馆进行参观，望须知活动时间：约1小时30分钟12:00午餐成人：不含餐儿童：不含餐自行品尝武汉特色小食13:30景点前往：黄鹤楼(已含门票)4.6/5人气黄鹤楼是武汉的地标性建筑，位于长江岸边，武昌的蛇山之上，很多名人都在这里留下了诗句名篇。黄鹤楼相传建于三国年间，不过被毁多次，如今看到的是1985重建的。登上黄鹤楼，可以看到长江和武汉三镇的壮观景象。景点收费参考景区小交通景区电瓶车10元/人往返参考价格：CNY10活动时间：约2小时15:30景点前往：武汉长江大桥(外观)4.6/5武汉长江大桥是我国在长江上修建的第一座大桥，架在武昌龟山和汉阳的蛇山之上。因为这是当年苏联支援的工程，所以有着浓郁的俄罗斯风格，厚实而又壮美。如果你有兴趣的话，可以从黄鹤楼附近，或者是龟山公园南门附近的引桥走过江，全程需要1小时左右，或者从桥头堡直接坐电梯上去，再走过桥。在桥面领略武汉三镇的别样风光。它是长江上修建的第一座铁路、公路两用桥梁。叹“一桥飞架南北，天堑变通途”的壮美景观。（提醒：此线路长江大桥是在黄鹤楼上远观）活动时间：约20分钟16:00景点前往：辛亥革命武昌起义纪念馆(外观)4.5/5武昌起义纪念馆是一幢红墙红瓦的小楼，当地人俗称“红楼”。大楼主体建筑为二层砖木结构西式楼房，馆内现有两个主题性的陈列。一是《鄂军都督府旧址复原陈列》，复原了都督府成立初期的场景。一主体展览是《辛亥革命武昌起义史迹陈列》，展现了辛亥革命武昌起义的历史画面。活动时间：约30分钟16:30交通温馨提示：汉口江滩为散团地点，车经过不停留，如若贵宾想在此参观，可下车后自行前往汉口火车站！【地铁2号线直达汉口站】根据动车时间前往汉口火车站，乘坐动车二等座前往宜昌；全天其它以上参观时间和景点顺序仅供参考，具体以导游实际安排为准18:00晚餐成人：不含餐儿童：不含餐今天中晚餐敬请自理晚上酒店三峡东山酒店(宜昌水悦城店)或宜昌金东山大酒店或宜昌峡州宾馆或丽橙酒店·智(宜昌火车东站五一广场店)或宜昌国贸大酒店或宜昌民生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2022/03/18</w:t>
            </w:r>
          </w:p>
        </w:tc>
        <w:tc>
          <w:tcPr>
            <w:tcW w:w="2310" w:type="dxa"/>
            <w:gridSpan w:val="7"/>
          </w:tcPr>
          <w:p>
            <w:pPr/>
            <w:r>
              <w:rPr>
                <w:lang w:val="zh-CN"/>
                <w:rFonts w:ascii="Times New Roman" w:hAnsi="Times New Roman" w:cs="Times New Roman"/>
                <w:b/>
                <w:color w:val="000000"/>
              </w:rPr>
              <w:t>宜昌——两坝一峡【宿：宜昌】（含早中餐）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07:00早餐成人：含餐儿童：不含餐酒店用餐08:00交通前往宜昌港，即三峡游客中心集合，集合时间以导游通知为准宜昌港乘峡江游船—“长江三峡系列”。 【温馨提示：此行程可能会根据船方安排变更为车去船回。参观顺序为上午乘坐旅游大巴前往三峡大坝，下午乘坐长江三峡系列游船参观西陵峡、过葛洲坝船闸，返回三峡游客中心。所经过的景点是一样的，仅参观顺序不一样。】08:30景点前往：交运两坝一峡游船4.7/5人气交运两坝一峡游船主要游览的就是从三峡大坝至葛洲坝间的长江航道上的天然大峡谷——西陵峡东段，由于三峡大坝的新建，三峡大坝上游水位抬高，部分三峡原有的景观会有所改变，两个大坝中间（两坝一峡区域）的西陵峡段保持原汁原味的长江三峡峡谷风光风貌。三峡游客中心码头登船，长江三峡系列游船开航。行驶距离：约38千米活动时间：约30分钟08:30景点前往：镇江阁(外观)4.5/5镇江阁位于葛洲坝水利枢纽工程下游约4000米处的长江岸边，是300多年来宜昌水患的见证古迹。镇江阁有“天下第四楼”之称，气势雄伟，威镇三江，始建于康熙38年，今为20世纪80年代重建的仿古建筑。前往：夷陵长江大桥(外观)4.6/5夷陵长江大桥毗邻磨基山、横卧长江，是长江上的一座三塔倒Y型单索面混凝土加劲梁斜拉桥。船赏夷陵长江大桥（远观宜万铁路桥），滨江公园、镇江阁、庙咀、三江大桥。活动时间：约30分钟09:00景点前往：葛洲坝4.5/5人气葛洲坝位于宜昌市三峡出口南津关下游，大坝北抵江北镇镜山，南接江南狮子包，雄伟高大、气势非凡。长江出三峡峡谷后，水流由东急转向南，江面扩宽。由于泥沙沉积，在河面上形成葛洲坝和西坝两岛，把长江分为大江、二江和三江。大江为长江的主河道，二江和三江在枯水季节断流。葛洲坝水利枢纽工程横跨大江、葛洲坝、二江、西坝和三江。进入葛洲坝船闸内，体验人随游船过船闸，水涨船高的独特感受！（此行程为三峡短途仅有过船闸线路）活动时间：约30分钟10:00其它黄柏河码头启航，赏黄柏河大桥，回观葛洲坝全景，船经南津关、桃花村，仙女索道，下牢溪、三游洞、至喜亭、张飞擂鼓台、古军垒等。10:00景点前往：南津关(外观)南津关两岸地势险要，陡壁直立，江面狭窄，犹如细颈瓶口，锁住滔滔大江，素有“雄关蜀道，巍巍荆门”之说。前往：至喜亭(外观)4.7/5三游洞顶临下牢溪口的山峰上有一座重檐三叠、金瓦朱栏、由“品”字形三亭组合的三游洞亭阁，这便是“至喜亭”。前往：明月湾(外观)4.3/5浩浩长江奔涌至石牌河段时，转了个110度的弯，形成一个巨大的月牙形，宛如一弯明月镶嵌其中，这就是“长江三峡第一湾”——明月湾。前往：西陵长江大桥4.5/5西陵长江大桥位于三峡大坝中轴线下游4.5公里处，大桥全长1118.66米，主跨900米，全宽21米，是长江上的第一座悬索桥。前往：西陵峡西陵峡位于湖北省宜昌市秭归县境内，因宜昌市的西陵山而得名。西起巴东官渡口，东至南津关，长约120公里，是长江三峡中最长的一条，也是自然风光最为优美的峡段，自古既以其航道曲折、怪石林立、滩多水急、行舟惊险而闻名。北宋文学家欧阳修曾留下“西陵山水天下佳”的名句。活动时间：约2小时10:40其它途经三峡人家、古栈道，观音坐莲台、石牌纪念碑、明月湾、杨家溪、石牌、灯影石、蛤蟆泉等，龙进溪，仙人桥，莲沱大桥、天柱山。11:20景点前往：毛公山(外观)西陵峡毛公山位于宜昌市夷陵区三斗坪镇棋盘山村之背岩的黄牛山顶。该像由银白色石山组成，头东朝西，安祥仰卧。前往：黄陵庙(外观)3.8/5黄陵庙原名叫黄牛祠、黄牛庙，位于黄牛峡南岸的黄牛山上。相传是春秋时代为了纪念神牛助禹开峡的功绩而修建的黄陵庙。庙内现还存有许多记载洪水水位的碑刻。船观黄牛宽谷、剪刀峰、晒经坪、三把刀，毛公山半身像，远观西陵长江大桥，毛公山全身像，船观黄陵庙。活动时间：约30分钟12:00交通远观三峡大坝坝体。游船靠港。乘旅游大巴前往坝区。行驶时间：约15分钟12:30午餐成人：含餐儿童：含餐（旅游团队餐，十人一桌）13:00景点前往：三峡大坝旅游区(已含门票)4.5/5人气三峡大坝旅游区位于宜昌市，是一座规模宏大的水利枢纽工程、水电站。大坝旅游区目前对游客开放的有三个景点：坛子岭、185观景平台和截流纪念园，坝顶不对外开放。在北岸的坛子岭可以俯视大坝，这是观赏三峡大坝全景的好位置。景点收费参考景区小交通三峡大坝景区内电瓶车20元/人（自愿产生）参考价格：CNY20三峡大坝景区内设有分段电瓶车，第一段为船闸观景台—185平台，10元/人，如不坐电瓶车步行约15分钟左右，第二段为截流纪念园景点门口，10元/人，如不坐电瓶车步行约30分钟，游客可自愿选择找景区工作人员购买。活动时间：约2小时30分钟13:30景点前往：坛子岭4.4/5人气坛子岭是三峡坝区较早开放的景区，因其顶端观景台形似一个倒扣的坛子而得名，该景区所在地为大坝建设勘测点，是三峡工地的制高点，因此这里也是观赏三峡工程全景的合适位置。坛子岭整个景区里还包括有浮雕群、钢铁大书、亿年江石模型室和绿化带等，综合展现了源远流长的三峡文化。到达三峡大坝换乘中心，换乘景区观光车，从196平台乘上行观光电梯至坛子岭--大坝至高点，鸟瞰三峡工程全貌,参观三峡大坝模型室。活动时间：约40分钟14:00景点前往：船闸观景平台乘下行电梯至船闸观景平台，近距离欣赏双线五级梯级船闸,感受华夏民族的伟大与自豪。活动时间：约30分钟14:30景点前往：185观景平台4.5/5185观景平台，位于三峡大坝坝顶公路的左岸端口处，因与三峡坝顶齐高，同为海拔185米而得名。它与大坝的坝顶是登高的，站在平台上向下俯瞰，就如同身临坝顶，可以感受到大坝的高度，魏巍大坝，就从这里延伸到江南，将整个长江拦腰截断。活动时间：约30分钟15:00景点前往：截流纪念园4.3/5三峡截流纪念园是以三峡工程截流为主题，集游览、科普、休闲等功能于一体的水利工程主题公园。景区分入口区、演艺眺望区、遗址展示区和游乐休憩区等4个区域。活动时间：约40分钟16:30其它结束后乘空调汽车经中国公路隧道桥梁博物馆之称的三峡工程专用公路前往宜昌城区。行驶：约40千米/约60分钟18:00晚餐成人：不含餐儿童：不含餐敬请自理18:00交通抵达宜昌城区，入住酒店后自由活动！行驶时间：约2小时18:30酒店宜昌金东山大酒店或宜昌民生酒店或三峡东山酒店(宜昌水悦城店)或宜昌峡州宾馆或宜昌国贸大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为成人/儿童有差异的项目，请特别留意类型成人【12周岁及以上】儿童【2-12周岁(不含)】大交通火车票：往返火车票武汉至宜昌动车二等座火车票火车票：儿童是否含火车票，以您在填写订单时选择的儿童火车票票种为准住宿行程所列酒店住宿费用行程所列酒店住宿段，儿童不占床(与成人共用床铺)。但是若您为1大1小出行，为避免打搅您和同房客人的休息，则儿童必须占床，请您预订页面中选择1间房或补差选项餐食成人包含4次：3早餐1午餐儿童包含1次：1午餐门票及地面项目行程中所列景点首道大门票。因景区儿童标准不一样，儿童价不含景区门票费用，如产生儿童门票费用，游客可自行到景区购买门票或由服务人员代为购买地面交通安排当地专属用车（特殊路段因当地规定及安全考量会派遣小型车提供服务）安排当地专属用车（特殊路段因当地规定及安全考量会派遣小型车提供服务）随团服务人员当地普通话导游服务（接驳部分不含导游服务）当地普通话导游服务（接驳部分不含导游服务）</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门票及地面项目不包含以下费用：知音号门票、汉秀剧场门票、武汉两江游览（夜游长江）门票、黄鹤楼景区小交通、三峡大坝旅游区景区小交通补充超重行李的托运费、保管费；酒店内洗衣、理发、电话、传真、收费电视、饮品、烟酒等个人消费；自由活动期间的用车服务；提供导游服务的产品在自由活动期间无陪同服务；当地参加的自费以及“费用包含”中不包含的其它项目</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持军官证、老年证、学生证等其他符合景区门票优惠政策条件的游客，具体门票以出行当日景区公布政策为准，具备条件的游客携带好相关证件并提前告知服务人员，届时请自行购买，回程后请联系我司咨询退费事宜，按您实际支付该项活动的费用退还（退费不以景区挂牌价为准）出行期间请随身携带本人的有效身份证原件，未满16周岁者请携带户口本原件；超过16周岁的游客若没有办理身份证，请在户口所在地开出相关身份证明，以免影响登机或酒店入住。出行前请务必检查自己证件的有效期使用同行成年人或儿童本人有效身份证件信息购买儿童票的，须提供该同行成年人或儿童本人的有效身份证件原件和订单号码；如儿童未办理居民身份证，而使用居民户口簿所载儿童的身份证号码购买儿童票的，可将居民户口簿原件或车站铁路公安制证口开具的临时身份证明作为有效身份证件，凭以换票目的地可能有部分私人经营的娱乐、消费场所，此类组织多数无合法经营资质，存在各种隐患。为了您的安全和健康考虑，携程提醒您谨慎消费</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132</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 xml:space="preserve"> 王婷</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2022</w:t>
                  </w:r>
                  <w:r w:rsidR="00192D3B">
                    <w:rPr>
                      <w:rFonts w:asciiTheme="minorEastAsia" w:hAnsiTheme="minorEastAsia" w:hint="eastAsia"/>
                    </w:rPr>
                    <w:t xml:space="preserve">年 </w:t>
                  </w:r>
                  <w:r>
                    <w:rPr>
                      <w:rFonts w:asciiTheme="minorEastAsia" w:hAnsiTheme="minorEastAsia"/>
                    </w:rPr>
                    <w:t>3</w:t>
                  </w:r>
                  <w:r w:rsidR="00192D3B">
                    <w:rPr>
                      <w:rFonts w:asciiTheme="minorEastAsia" w:hAnsiTheme="minorEastAsia" w:hint="eastAsia"/>
                    </w:rPr>
                    <w:t xml:space="preserve">月 </w:t>
                  </w:r>
                  <w:r>
                    <w:rPr>
                      <w:rFonts w:asciiTheme="minorEastAsia" w:hAnsiTheme="minorEastAsia" w:hint="eastAsia"/>
                    </w:rPr>
                    <w:t>14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2022/3/14 20:26:48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