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BE8545">
      <w:pPr>
        <w:jc w:val="center"/>
        <w:rPr>
          <w:rFonts w:ascii="微软雅黑" w:hAnsi="微软雅黑" w:eastAsia="微软雅黑"/>
          <w:b/>
          <w:sz w:val="36"/>
          <w:szCs w:val="36"/>
        </w:rPr>
      </w:pPr>
      <w:bookmarkStart w:id="0" w:name="_Hlk529079981"/>
      <w:r>
        <w:rPr>
          <w:rFonts w:hint="eastAsia" w:ascii="微软雅黑" w:hAnsi="微软雅黑" w:eastAsia="微软雅黑"/>
          <w:b/>
          <w:sz w:val="36"/>
          <w:szCs w:val="36"/>
        </w:rPr>
        <w:t>四川美途文化旅游产业投资有限公司团队/散客确认书</w:t>
      </w:r>
    </w:p>
    <w:tbl>
      <w:tblPr>
        <w:tblStyle w:val="5"/>
        <w:tblW w:w="104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1312"/>
        <w:gridCol w:w="1311"/>
        <w:gridCol w:w="1311"/>
        <w:gridCol w:w="1311"/>
        <w:gridCol w:w="1311"/>
        <w:gridCol w:w="1311"/>
        <w:gridCol w:w="1311"/>
      </w:tblGrid>
      <w:tr>
        <w:tc>
          <w:tcPr>
            <w:tcW w:w="1500" w:type="dxa"/>
            <w:shd w:val="clear" w:color="auto" w:fill="F0F0F0"/>
          </w:tcPr>
          <w:p>
            <w:pPr/>
            <w:r>
              <w:rPr>
                <w:lang w:val="zh-CN"/>
                <w:rFonts w:ascii="Times New Roman" w:hAnsi="Times New Roman" w:cs="Times New Roman"/>
                <w:sz w:val="20"/>
                <w:szCs w:val="20"/>
                <w:color w:val="000000"/>
              </w:rPr>
              <w:t>甲方</w:t>
            </w:r>
          </w:p>
        </w:tc>
        <w:tc>
          <w:tcPr>
            <w:tcW w:w="4500" w:type="dxa"/>
            <w:gridSpan w:val="2"/>
          </w:tcPr>
          <w:p>
            <w:pPr/>
            <w:r>
              <w:rPr>
                <w:lang w:val="zh-CN"/>
                <w:rFonts w:ascii="Times New Roman" w:hAnsi="Times New Roman" w:cs="Times New Roman"/>
                <w:sz w:val="20"/>
                <w:szCs w:val="20"/>
                <w:color w:val="000000"/>
              </w:rPr>
              <w:t>神望旅游开发有限公司</w:t>
            </w:r>
          </w:p>
        </w:tc>
        <w:tc>
          <w:tcPr>
            <w:tcW w:w="1500" w:type="dxa"/>
            <w:shd w:val="clear" w:color="auto" w:fill="F0F0F0"/>
          </w:tcPr>
          <w:p>
            <w:pPr/>
            <w:r>
              <w:rPr>
                <w:lang w:val="zh-CN"/>
                <w:rFonts w:ascii="Times New Roman" w:hAnsi="Times New Roman" w:cs="Times New Roman"/>
                <w:sz w:val="20"/>
                <w:szCs w:val="20"/>
                <w:color w:val="000000"/>
              </w:rPr>
              <w:t>联系人</w:t>
            </w:r>
          </w:p>
        </w:tc>
        <w:tc>
          <w:tcPr>
            <w:tcW w:w="1500" w:type="dxa"/>
          </w:tcPr>
          <w:p>
            <w:pPr/>
            <w:r>
              <w:rPr>
                <w:lang w:val="zh-CN"/>
                <w:rFonts w:ascii="Times New Roman" w:hAnsi="Times New Roman" w:cs="Times New Roman"/>
                <w:sz w:val="20"/>
                <w:szCs w:val="20"/>
                <w:color w:val="000000"/>
              </w:rPr>
              <w:t>小江</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r>
              <w:rPr>
                <w:lang w:val="zh-CN"/>
                <w:rFonts w:ascii="Times New Roman" w:hAnsi="Times New Roman" w:cs="Times New Roman"/>
                <w:sz w:val="20"/>
                <w:szCs w:val="20"/>
                <w:color w:val="000000"/>
              </w:rPr>
              <w:t>18148481367</w:t>
            </w:r>
          </w:p>
        </w:tc>
      </w:tr>
      <w:tr>
        <w:tc>
          <w:tcPr>
            <w:tcW w:w="2310" w:type="dxa"/>
            <w:shd w:val="clear" w:color="auto" w:fill="F0F0F0"/>
          </w:tcPr>
          <w:p>
            <w:pPr/>
            <w:r>
              <w:rPr>
                <w:lang w:val="zh-CN"/>
                <w:rFonts w:ascii="Times New Roman" w:hAnsi="Times New Roman" w:cs="Times New Roman"/>
                <w:sz w:val="20"/>
                <w:szCs w:val="20"/>
                <w:color w:val="000000"/>
              </w:rPr>
              <w:t>乙方</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shd w:val="clear" w:color="auto" w:fill="F0F0F0"/>
          </w:tcPr>
          <w:p>
            <w:pPr/>
            <w:r>
              <w:rPr>
                <w:lang w:val="zh-CN"/>
                <w:rFonts w:ascii="Times New Roman" w:hAnsi="Times New Roman" w:cs="Times New Roman"/>
                <w:sz w:val="20"/>
                <w:szCs w:val="20"/>
                <w:color w:val="000000"/>
              </w:rPr>
              <w:t>联系人</w:t>
            </w:r>
          </w:p>
        </w:tc>
        <w:tc>
          <w:tcPr>
            <w:tcW w:w="2310" w:type="dxa"/>
          </w:tcPr>
          <w:p>
            <w:pPr/>
            <w:r>
              <w:rPr>
                <w:lang w:val="zh-CN"/>
                <w:rFonts w:ascii="Times New Roman" w:hAnsi="Times New Roman" w:cs="Times New Roman"/>
                <w:sz w:val="20"/>
                <w:szCs w:val="20"/>
                <w:color w:val="000000"/>
              </w:rPr>
              <w:t>张容</w:t>
            </w:r>
          </w:p>
        </w:tc>
        <w:tc>
          <w:tcPr>
            <w:tcW w:w="2310" w:type="dxa"/>
            <w:shd w:val="clear" w:color="auto" w:fill="F0F0F0"/>
          </w:tcPr>
          <w:p>
            <w:pPr/>
            <w:r>
              <w:rPr>
                <w:lang w:val="zh-CN"/>
                <w:rFonts w:ascii="Times New Roman" w:hAnsi="Times New Roman" w:cs="Times New Roman"/>
                <w:sz w:val="20"/>
                <w:szCs w:val="20"/>
                <w:color w:val="000000"/>
              </w:rPr>
              <w:t>联系电话</w:t>
            </w:r>
          </w:p>
        </w:tc>
        <w:tc>
          <w:tcPr>
            <w:tcW w:w="2310" w:type="dxa"/>
            <w:gridSpan w:val="2"/>
          </w:tcPr>
          <w:p>
            <w:pPr/>
          </w:p>
        </w:tc>
      </w:tr>
      <w:tr>
        <w:tc>
          <w:tcPr>
            <w:tcW w:w="2310" w:type="dxa"/>
            <w:shd w:val="clear" w:color="auto" w:fill="F0F0F0"/>
          </w:tcPr>
          <w:p>
            <w:pPr/>
            <w:r>
              <w:rPr>
                <w:lang w:val="zh-CN"/>
                <w:rFonts w:ascii="Times New Roman" w:hAnsi="Times New Roman" w:cs="Times New Roman"/>
                <w:sz w:val="20"/>
                <w:szCs w:val="20"/>
                <w:color w:val="000000"/>
              </w:rPr>
              <w:t>团期编号</w:t>
            </w:r>
          </w:p>
        </w:tc>
        <w:tc>
          <w:tcPr>
            <w:tcW w:w="2310" w:type="dxa"/>
            <w:gridSpan w:val="2"/>
          </w:tcPr>
          <w:p>
            <w:pPr/>
            <w:r>
              <w:rPr>
                <w:lang w:val="zh-CN"/>
                <w:rFonts w:ascii="Times New Roman" w:hAnsi="Times New Roman" w:cs="Times New Roman"/>
                <w:sz w:val="20"/>
                <w:szCs w:val="20"/>
                <w:color w:val="000000"/>
              </w:rPr>
              <w:t>PKX06CY250422A</w:t>
            </w:r>
          </w:p>
        </w:tc>
        <w:tc>
          <w:tcPr>
            <w:tcW w:w="2310" w:type="dxa"/>
            <w:shd w:val="clear" w:color="auto" w:fill="F0F0F0"/>
          </w:tcPr>
          <w:p>
            <w:pPr/>
            <w:r>
              <w:rPr>
                <w:lang w:val="zh-CN"/>
                <w:rFonts w:ascii="Times New Roman" w:hAnsi="Times New Roman" w:cs="Times New Roman"/>
                <w:sz w:val="20"/>
                <w:szCs w:val="20"/>
                <w:color w:val="000000"/>
              </w:rPr>
              <w:t>产品名称</w:t>
            </w:r>
          </w:p>
        </w:tc>
        <w:tc>
          <w:tcPr>
            <w:tcW w:w="2310" w:type="dxa"/>
            <w:gridSpan w:val="4"/>
          </w:tcPr>
          <w:p>
            <w:pPr/>
            <w:r>
              <w:rPr>
                <w:lang w:val="zh-CN"/>
                <w:rFonts w:ascii="Times New Roman" w:hAnsi="Times New Roman" w:cs="Times New Roman"/>
                <w:sz w:val="20"/>
                <w:szCs w:val="20"/>
                <w:color w:val="000000"/>
              </w:rPr>
              <w:t>泸州=北京双飞6日游</w:t>
            </w:r>
          </w:p>
        </w:tc>
      </w:tr>
      <w:tr>
        <w:tc>
          <w:tcPr>
            <w:tcW w:w="2310" w:type="dxa"/>
            <w:shd w:val="clear" w:color="auto" w:fill="F0F0F0"/>
          </w:tcPr>
          <w:p>
            <w:pPr/>
            <w:r>
              <w:rPr>
                <w:lang w:val="zh-CN"/>
                <w:rFonts w:ascii="Times New Roman" w:hAnsi="Times New Roman" w:cs="Times New Roman"/>
                <w:sz w:val="20"/>
                <w:szCs w:val="20"/>
                <w:color w:val="000000"/>
              </w:rPr>
              <w:t>发团日期</w:t>
            </w:r>
          </w:p>
        </w:tc>
        <w:tc>
          <w:tcPr>
            <w:tcW w:w="2310" w:type="dxa"/>
            <w:gridSpan w:val="2"/>
          </w:tcPr>
          <w:p>
            <w:pPr/>
            <w:r>
              <w:rPr>
                <w:lang w:val="zh-CN"/>
                <w:rFonts w:ascii="Times New Roman" w:hAnsi="Times New Roman" w:cs="Times New Roman"/>
                <w:sz w:val="20"/>
                <w:szCs w:val="20"/>
                <w:color w:val="000000"/>
              </w:rPr>
              <w:t>2025-04-22</w:t>
            </w:r>
          </w:p>
        </w:tc>
        <w:tc>
          <w:tcPr>
            <w:tcW w:w="2310" w:type="dxa"/>
            <w:shd w:val="clear" w:color="auto" w:fill="F0F0F0"/>
          </w:tcPr>
          <w:p>
            <w:pPr/>
            <w:r>
              <w:rPr>
                <w:lang w:val="zh-CN"/>
                <w:rFonts w:ascii="Times New Roman" w:hAnsi="Times New Roman" w:cs="Times New Roman"/>
                <w:sz w:val="20"/>
                <w:szCs w:val="20"/>
                <w:color w:val="000000"/>
              </w:rPr>
              <w:t>回团日期</w:t>
            </w:r>
          </w:p>
        </w:tc>
        <w:tc>
          <w:tcPr>
            <w:tcW w:w="2310" w:type="dxa"/>
          </w:tcPr>
          <w:p>
            <w:pPr/>
            <w:r>
              <w:rPr>
                <w:lang w:val="zh-CN"/>
                <w:rFonts w:ascii="Times New Roman" w:hAnsi="Times New Roman" w:cs="Times New Roman"/>
                <w:sz w:val="20"/>
                <w:szCs w:val="20"/>
                <w:color w:val="000000"/>
              </w:rPr>
              <w:t>2025-04-27</w:t>
            </w:r>
          </w:p>
        </w:tc>
        <w:tc>
          <w:tcPr>
            <w:tcW w:w="2310" w:type="dxa"/>
            <w:shd w:val="clear" w:color="auto" w:fill="F0F0F0"/>
          </w:tcPr>
          <w:p>
            <w:pPr/>
            <w:r>
              <w:rPr>
                <w:lang w:val="zh-CN"/>
                <w:rFonts w:ascii="Times New Roman" w:hAnsi="Times New Roman" w:cs="Times New Roman"/>
                <w:sz w:val="20"/>
                <w:szCs w:val="20"/>
                <w:color w:val="000000"/>
              </w:rPr>
              <w:t>参团人数</w:t>
            </w:r>
          </w:p>
        </w:tc>
        <w:tc>
          <w:tcPr>
            <w:tcW w:w="2310" w:type="dxa"/>
            <w:gridSpan w:val="2"/>
          </w:tcPr>
          <w:p>
            <w:pPr/>
            <w:r>
              <w:rPr>
                <w:lang w:val="zh-CN"/>
                <w:rFonts w:ascii="Times New Roman" w:hAnsi="Times New Roman" w:cs="Times New Roman"/>
                <w:sz w:val="20"/>
                <w:szCs w:val="20"/>
                <w:color w:val="000000"/>
              </w:rPr>
              <w:t>5(5大)</w:t>
            </w:r>
          </w:p>
        </w:tc>
      </w:tr>
      <w:tr>
        <w:tc>
          <w:tcPr>
            <w:tcW w:w="2310" w:type="dxa"/>
            <w:shd w:val="clear" w:color="auto" w:fill="F0F0F0"/>
            <w:gridSpan w:val="8"/>
            <w:vAlign w:val="center"/>
          </w:tcPr>
          <w:p>
            <w:pPr/>
            <w:r>
              <w:rPr>
                <w:lang w:val="zh-CN"/>
                <w:rFonts w:ascii="Times New Roman" w:hAnsi="Times New Roman" w:cs="Times New Roman"/>
                <w:b/>
                <w:color w:val="000000"/>
              </w:rPr>
              <w:t>大交通信息</w:t>
            </w:r>
          </w:p>
        </w:tc>
        <w:trPr>
          <w:trHeight w:hRule="exact" w:val="360"/>
        </w:trPr>
      </w:tr>
      <w:tr>
        <w:tc>
          <w:tcPr>
            <w:tcW w:w="2310" w:type="dxa"/>
            <w:gridSpan w:val="8"/>
          </w:tcPr>
          <w:p>
            <w:pPr/>
            <w:r>
              <w:rPr>
                <w:lang w:val="zh-CN"/>
                <w:rFonts w:ascii="Times New Roman" w:hAnsi="Times New Roman" w:cs="Times New Roman"/>
                <w:sz w:val="20"/>
                <w:szCs w:val="20"/>
                <w:color w:val="000000"/>
              </w:rPr>
              <w:t>启程 2025-04-22 KN5658 泸州→北京大兴 20:30-23:10</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返程 2025-04-27 KN5657 北京大兴→泸州 17:40-20:3</w:t>
            </w:r>
          </w:p>
        </w:tc>
      </w:tr>
      <w:tr>
        <w:tc>
          <w:tcPr>
            <w:tcW w:w="2310" w:type="dxa"/>
            <w:shd w:val="clear" w:color="auto" w:fill="F0F0F0"/>
            <w:gridSpan w:val="8"/>
            <w:vAlign w:val="center"/>
          </w:tcPr>
          <w:p>
            <w:pPr/>
            <w:r>
              <w:rPr>
                <w:lang w:val="zh-CN"/>
                <w:rFonts w:ascii="Times New Roman" w:hAnsi="Times New Roman" w:cs="Times New Roman"/>
                <w:b/>
                <w:color w:val="000000"/>
              </w:rPr>
              <w:t>旅客名单</w:t>
            </w:r>
          </w:p>
        </w:tc>
        <w:trPr>
          <w:trHeight w:hRule="exact" w:val="360"/>
        </w:trPr>
      </w:tr>
      <w:tr>
        <w:tc>
          <w:tcPr>
            <w:tcW w:w="2310" w:type="dxa"/>
            <w:vAlign w:val="center"/>
          </w:tcPr>
          <w:p>
            <w:pPr/>
            <w:r>
              <w:t>姓名</w:t>
            </w:r>
          </w:p>
        </w:tc>
        <w:tc>
          <w:tcPr>
            <w:tcW w:w="2310" w:type="dxa"/>
            <w:gridSpan w:val="2"/>
            <w:vAlign w:val="center"/>
          </w:tcPr>
          <w:p>
            <w:pPr/>
            <w:r>
              <w:t>证件号码</w:t>
            </w:r>
          </w:p>
        </w:tc>
        <w:tc>
          <w:tcPr>
            <w:tcW w:w="2310" w:type="dxa"/>
            <w:vAlign w:val="center"/>
          </w:tcPr>
          <w:p>
            <w:pPr/>
            <w:r>
              <w:t>联系电话</w:t>
            </w:r>
          </w:p>
        </w:tc>
        <w:tc>
          <w:tcPr>
            <w:tcW w:w="2310" w:type="dxa"/>
            <w:vAlign w:val="center"/>
          </w:tcPr>
          <w:p>
            <w:pPr/>
            <w:r>
              <w:t>姓名</w:t>
            </w:r>
          </w:p>
        </w:tc>
        <w:tc>
          <w:tcPr>
            <w:tcW w:w="2310" w:type="dxa"/>
            <w:gridSpan w:val="2"/>
            <w:vAlign w:val="center"/>
          </w:tcPr>
          <w:p>
            <w:pPr/>
            <w:r>
              <w:t>证件号码</w:t>
            </w:r>
          </w:p>
        </w:tc>
        <w:tc>
          <w:tcPr>
            <w:tcW w:w="2250" w:type="dxa"/>
            <w:vAlign w:val="center"/>
          </w:tcPr>
          <w:p>
            <w:pPr/>
            <w:r>
              <w:t>联系电话</w:t>
            </w:r>
          </w:p>
        </w:tc>
      </w:tr>
      <w:tr>
        <w:tc>
          <w:tcPr>
            <w:tcW w:w="2310" w:type="dxa"/>
            <w:vAlign w:val="center"/>
          </w:tcPr>
          <w:p>
            <w:pPr/>
            <w:r>
              <w:rPr>
                <w:lang w:val="zh-CN"/>
                <w:rFonts w:ascii="Times New Roman" w:hAnsi="Times New Roman" w:cs="Times New Roman"/>
                <w:sz w:val="20"/>
                <w:szCs w:val="20"/>
                <w:color w:val="000000"/>
              </w:rPr>
              <w:t>1、王长芳</w:t>
            </w:r>
          </w:p>
        </w:tc>
        <w:tc>
          <w:tcPr>
            <w:tcW w:w="2310" w:type="dxa"/>
            <w:vAlign w:val="center"/>
            <w:gridSpan w:val="2"/>
          </w:tcPr>
          <w:p>
            <w:pPr/>
            <w:r>
              <w:rPr>
                <w:lang w:val="zh-CN"/>
                <w:rFonts w:ascii="Times New Roman" w:hAnsi="Times New Roman" w:cs="Times New Roman"/>
                <w:sz w:val="20"/>
                <w:szCs w:val="20"/>
                <w:color w:val="000000"/>
              </w:rPr>
              <w:t>510502196303040729</w:t>
            </w:r>
          </w:p>
        </w:tc>
        <w:tc>
          <w:tcPr>
            <w:tcW w:w="2310" w:type="dxa"/>
            <w:vAlign w:val="center"/>
          </w:tcPr>
          <w:p>
            <w:pPr/>
            <w:r>
              <w:rPr>
                <w:lang w:val="zh-CN"/>
                <w:rFonts w:ascii="Times New Roman" w:hAnsi="Times New Roman" w:cs="Times New Roman"/>
                <w:sz w:val="20"/>
                <w:szCs w:val="20"/>
                <w:color w:val="000000"/>
              </w:rPr>
              <w:t>15181984760</w:t>
            </w:r>
          </w:p>
        </w:tc>
        <w:tc>
          <w:tcPr>
            <w:tcW w:w="2310" w:type="dxa"/>
            <w:vAlign w:val="center"/>
          </w:tcPr>
          <w:p>
            <w:pPr/>
            <w:r>
              <w:rPr>
                <w:lang w:val="zh-CN"/>
                <w:rFonts w:ascii="Times New Roman" w:hAnsi="Times New Roman" w:cs="Times New Roman"/>
                <w:sz w:val="20"/>
                <w:szCs w:val="20"/>
                <w:color w:val="000000"/>
              </w:rPr>
              <w:t>2、兰进洋</w:t>
            </w:r>
          </w:p>
        </w:tc>
        <w:tc>
          <w:tcPr>
            <w:tcW w:w="2310" w:type="dxa"/>
            <w:vAlign w:val="center"/>
            <w:gridSpan w:val="2"/>
          </w:tcPr>
          <w:p>
            <w:pPr/>
            <w:r>
              <w:rPr>
                <w:lang w:val="zh-CN"/>
                <w:rFonts w:ascii="Times New Roman" w:hAnsi="Times New Roman" w:cs="Times New Roman"/>
                <w:sz w:val="20"/>
                <w:szCs w:val="20"/>
                <w:color w:val="000000"/>
              </w:rPr>
              <w:t>510502195601140037</w:t>
            </w:r>
          </w:p>
        </w:tc>
        <w:tc>
          <w:tcPr>
            <w:tcW w:w="2310" w:type="dxa"/>
            <w:vAlign w:val="center"/>
          </w:tcPr>
          <w:p>
            <w:pPr/>
            <w:r>
              <w:rPr>
                <w:lang w:val="zh-CN"/>
                <w:rFonts w:ascii="Times New Roman" w:hAnsi="Times New Roman" w:cs="Times New Roman"/>
                <w:sz w:val="20"/>
                <w:szCs w:val="20"/>
                <w:color w:val="000000"/>
              </w:rPr>
              <w:t>18183230721</w:t>
            </w:r>
          </w:p>
        </w:tc>
      </w:tr>
      <w:tr>
        <w:tc>
          <w:tcPr>
            <w:tcW w:w="2310" w:type="dxa"/>
            <w:vAlign w:val="center"/>
          </w:tcPr>
          <w:p>
            <w:pPr/>
            <w:r>
              <w:rPr>
                <w:lang w:val="zh-CN"/>
                <w:rFonts w:ascii="Times New Roman" w:hAnsi="Times New Roman" w:cs="Times New Roman"/>
                <w:sz w:val="20"/>
                <w:szCs w:val="20"/>
                <w:color w:val="000000"/>
              </w:rPr>
              <w:t>3、王福基</w:t>
            </w:r>
          </w:p>
        </w:tc>
        <w:tc>
          <w:tcPr>
            <w:tcW w:w="2310" w:type="dxa"/>
            <w:vAlign w:val="center"/>
            <w:gridSpan w:val="2"/>
          </w:tcPr>
          <w:p>
            <w:pPr/>
            <w:r>
              <w:rPr>
                <w:lang w:val="zh-CN"/>
                <w:rFonts w:ascii="Times New Roman" w:hAnsi="Times New Roman" w:cs="Times New Roman"/>
                <w:sz w:val="20"/>
                <w:szCs w:val="20"/>
                <w:color w:val="000000"/>
              </w:rPr>
              <w:t>510502195505270739</w:t>
            </w:r>
          </w:p>
        </w:tc>
        <w:tc>
          <w:tcPr>
            <w:tcW w:w="2310" w:type="dxa"/>
            <w:vAlign w:val="center"/>
          </w:tcPr>
          <w:p>
            <w:pPr/>
            <w:r>
              <w:rPr>
                <w:lang w:val="zh-CN"/>
                <w:rFonts w:ascii="Times New Roman" w:hAnsi="Times New Roman" w:cs="Times New Roman"/>
                <w:sz w:val="20"/>
                <w:szCs w:val="20"/>
                <w:color w:val="000000"/>
              </w:rPr>
              <w:t>13079171573</w:t>
            </w:r>
          </w:p>
        </w:tc>
        <w:tc>
          <w:tcPr>
            <w:tcW w:w="2310" w:type="dxa"/>
            <w:vAlign w:val="center"/>
          </w:tcPr>
          <w:p>
            <w:pPr/>
            <w:r>
              <w:rPr>
                <w:lang w:val="zh-CN"/>
                <w:rFonts w:ascii="Times New Roman" w:hAnsi="Times New Roman" w:cs="Times New Roman"/>
                <w:sz w:val="20"/>
                <w:szCs w:val="20"/>
                <w:color w:val="000000"/>
              </w:rPr>
              <w:t>4、蓝秀</w:t>
            </w:r>
          </w:p>
        </w:tc>
        <w:tc>
          <w:tcPr>
            <w:tcW w:w="2310" w:type="dxa"/>
            <w:vAlign w:val="center"/>
            <w:gridSpan w:val="2"/>
          </w:tcPr>
          <w:p>
            <w:pPr/>
            <w:r>
              <w:rPr>
                <w:lang w:val="zh-CN"/>
                <w:rFonts w:ascii="Times New Roman" w:hAnsi="Times New Roman" w:cs="Times New Roman"/>
                <w:sz w:val="20"/>
                <w:szCs w:val="20"/>
                <w:color w:val="000000"/>
              </w:rPr>
              <w:t>510230196603166306</w:t>
            </w:r>
          </w:p>
        </w:tc>
        <w:tc>
          <w:tcPr>
            <w:tcW w:w="2310" w:type="dxa"/>
            <w:vAlign w:val="center"/>
          </w:tcPr>
          <w:p>
            <w:pPr/>
            <w:r>
              <w:rPr>
                <w:lang w:val="zh-CN"/>
                <w:rFonts w:ascii="Times New Roman" w:hAnsi="Times New Roman" w:cs="Times New Roman"/>
                <w:sz w:val="20"/>
                <w:szCs w:val="20"/>
                <w:color w:val="000000"/>
              </w:rPr>
              <w:t>17360410581</w:t>
            </w:r>
          </w:p>
        </w:tc>
      </w:tr>
      <w:tr>
        <w:tc>
          <w:tcPr>
            <w:tcW w:w="2310" w:type="dxa"/>
            <w:vAlign w:val="center"/>
          </w:tcPr>
          <w:p>
            <w:pPr/>
            <w:r>
              <w:rPr>
                <w:lang w:val="zh-CN"/>
                <w:rFonts w:ascii="Times New Roman" w:hAnsi="Times New Roman" w:cs="Times New Roman"/>
                <w:sz w:val="20"/>
                <w:szCs w:val="20"/>
                <w:color w:val="000000"/>
              </w:rPr>
              <w:t>5、王军</w:t>
            </w:r>
          </w:p>
        </w:tc>
        <w:tc>
          <w:tcPr>
            <w:tcW w:w="2310" w:type="dxa"/>
            <w:vAlign w:val="center"/>
            <w:gridSpan w:val="2"/>
          </w:tcPr>
          <w:p>
            <w:pPr/>
            <w:r>
              <w:rPr>
                <w:lang w:val="zh-CN"/>
                <w:rFonts w:ascii="Times New Roman" w:hAnsi="Times New Roman" w:cs="Times New Roman"/>
                <w:sz w:val="20"/>
                <w:szCs w:val="20"/>
                <w:color w:val="000000"/>
              </w:rPr>
              <w:t>51050219590918073X</w:t>
            </w:r>
          </w:p>
        </w:tc>
        <w:tc>
          <w:tcPr>
            <w:tcW w:w="2310" w:type="dxa"/>
            <w:vAlign w:val="center"/>
          </w:tcPr>
          <w:p>
            <w:pPr/>
            <w:r>
              <w:rPr>
                <w:lang w:val="zh-CN"/>
                <w:rFonts w:ascii="Times New Roman" w:hAnsi="Times New Roman" w:cs="Times New Roman"/>
                <w:sz w:val="20"/>
                <w:szCs w:val="20"/>
                <w:color w:val="000000"/>
              </w:rPr>
              <w:t>13458704138</w:t>
            </w:r>
          </w:p>
        </w:tc>
        <w:tc>
          <w:tcPr>
            <w:tcW w:w="2310" w:type="dxa"/>
            <w:vAlign w:val="center"/>
          </w:tcPr>
          <w:p>
            <w:pPr/>
          </w:p>
        </w:tc>
        <w:tc>
          <w:tcPr>
            <w:tcW w:w="2310" w:type="dxa"/>
            <w:vAlign w:val="center"/>
            <w:gridSpan w:val="2"/>
          </w:tcPr>
          <w:p>
            <w:pPr/>
          </w:p>
        </w:tc>
        <w:tc>
          <w:tcPr>
            <w:tcW w:w="2310" w:type="dxa"/>
            <w:vAlign w:val="center"/>
          </w:tcPr>
          <w:p>
            <w:pPr/>
          </w:p>
        </w:tc>
      </w:tr>
      <w:tr>
        <w:tc>
          <w:tcPr>
            <w:tcW w:w="2310" w:type="dxa"/>
            <w:gridSpan w:val="8"/>
          </w:tcPr>
          <w:p>
            <w:pPr/>
            <w:r>
              <w:rPr>
                <w:lang w:val="zh-CN"/>
                <w:rFonts w:ascii="Times New Roman" w:hAnsi="Times New Roman" w:cs="Times New Roman"/>
                <w:sz w:val="20"/>
                <w:szCs w:val="20"/>
                <w:color w:val="000000"/>
              </w:rPr>
              <w:t>重要提示：请仔细检查，名单一旦出错不可更改，只能退票后重买，造成损失，我社不予负责，出票名单以贵社提供的客人名单为准；具体航班时间及行程内容请参照出团通知。</w:t>
            </w:r>
          </w:p>
        </w:tc>
      </w:tr>
      <w:tr>
        <w:tc>
          <w:tcPr>
            <w:tcW w:w="2310" w:type="dxa"/>
            <w:shd w:val="clear" w:color="auto" w:fill="F0F0F0"/>
            <w:gridSpan w:val="8"/>
            <w:vAlign w:val="center"/>
          </w:tcPr>
          <w:p>
            <w:pPr/>
            <w:r>
              <w:rPr>
                <w:lang w:val="zh-CN"/>
                <w:rFonts w:ascii="Times New Roman" w:hAnsi="Times New Roman" w:cs="Times New Roman"/>
                <w:b/>
                <w:color w:val="000000"/>
              </w:rPr>
              <w:t>费用明细</w:t>
            </w:r>
          </w:p>
        </w:tc>
        <w:trPr>
          <w:trHeight w:hRule="exact" w:val="360"/>
        </w:trPr>
      </w:tr>
      <w:tr>
        <w:tc>
          <w:tcPr>
            <w:tcW w:w="2310" w:type="dxa"/>
          </w:tcPr>
          <w:p>
            <w:pPr/>
            <w:r>
              <w:t>序号</w:t>
            </w:r>
          </w:p>
        </w:tc>
        <w:tc>
          <w:tcPr>
            <w:tcW w:w="2310" w:type="dxa"/>
            <w:gridSpan w:val="2"/>
          </w:tcPr>
          <w:p>
            <w:pPr/>
            <w:r>
              <w:t>项目</w:t>
            </w:r>
          </w:p>
        </w:tc>
        <w:tc>
          <w:tcPr>
            <w:tcW w:w="2310" w:type="dxa"/>
          </w:tcPr>
          <w:p>
            <w:pPr/>
            <w:r>
              <w:t>数量</w:t>
            </w:r>
          </w:p>
        </w:tc>
        <w:tc>
          <w:tcPr>
            <w:tcW w:w="2310" w:type="dxa"/>
          </w:tcPr>
          <w:p>
            <w:pPr/>
            <w:r>
              <w:t>单价</w:t>
            </w:r>
          </w:p>
        </w:tc>
        <w:tc>
          <w:tcPr>
            <w:tcW w:w="2310" w:type="dxa"/>
          </w:tcPr>
          <w:p>
            <w:pPr/>
            <w:r>
              <w:t>小计</w:t>
            </w:r>
          </w:p>
        </w:tc>
        <w:tc>
          <w:tcPr>
            <w:tcW w:w="2310" w:type="dxa"/>
            <w:gridSpan w:val="2"/>
          </w:tcPr>
          <w:p>
            <w:pPr/>
            <w:r>
              <w:t>备注</w:t>
            </w:r>
          </w:p>
        </w:tc>
      </w:tr>
      <w:tr>
        <w:tc>
          <w:tcPr>
            <w:tcW w:w="2310" w:type="dxa"/>
          </w:tcPr>
          <w:p>
            <w:pPr/>
            <w:r>
              <w:rPr>
                <w:lang w:val="zh-CN"/>
                <w:rFonts w:ascii="Times New Roman" w:hAnsi="Times New Roman" w:cs="Times New Roman"/>
                <w:sz w:val="20"/>
                <w:szCs w:val="20"/>
                <w:color w:val="000000"/>
              </w:rPr>
              <w:t>1</w:t>
            </w:r>
          </w:p>
        </w:tc>
        <w:tc>
          <w:tcPr>
            <w:tcW w:w="2310" w:type="dxa"/>
            <w:gridSpan w:val="2"/>
          </w:tcPr>
          <w:p>
            <w:pPr/>
            <w:r>
              <w:rPr>
                <w:lang w:val="zh-CN"/>
                <w:rFonts w:ascii="Times New Roman" w:hAnsi="Times New Roman" w:cs="Times New Roman"/>
                <w:sz w:val="20"/>
                <w:szCs w:val="20"/>
                <w:color w:val="000000"/>
              </w:rPr>
              <w:t>成人</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1880.00</w:t>
            </w:r>
          </w:p>
        </w:tc>
        <w:tc>
          <w:tcPr>
            <w:tcW w:w="2310" w:type="dxa"/>
          </w:tcPr>
          <w:p>
            <w:pPr/>
            <w:r>
              <w:rPr>
                <w:lang w:val="zh-CN"/>
                <w:rFonts w:ascii="Times New Roman" w:hAnsi="Times New Roman" w:cs="Times New Roman"/>
                <w:sz w:val="20"/>
                <w:szCs w:val="20"/>
                <w:color w:val="000000"/>
              </w:rPr>
              <w:t>9400.00</w:t>
            </w:r>
          </w:p>
        </w:tc>
        <w:tc>
          <w:tcPr>
            <w:tcW w:w="2310" w:type="dxa"/>
            <w:gridSpan w:val="2"/>
          </w:tcPr>
          <w:p>
            <w:pPr/>
          </w:p>
        </w:tc>
      </w:tr>
      <w:tr>
        <w:tc>
          <w:tcPr>
            <w:tcW w:w="2310" w:type="dxa"/>
          </w:tcPr>
          <w:p>
            <w:pPr/>
            <w:r>
              <w:rPr>
                <w:lang w:val="zh-CN"/>
                <w:rFonts w:ascii="Times New Roman" w:hAnsi="Times New Roman" w:cs="Times New Roman"/>
                <w:sz w:val="20"/>
                <w:szCs w:val="20"/>
                <w:color w:val="000000"/>
              </w:rPr>
              <w:t>2</w:t>
            </w:r>
          </w:p>
        </w:tc>
        <w:tc>
          <w:tcPr>
            <w:tcW w:w="2310" w:type="dxa"/>
            <w:gridSpan w:val="2"/>
          </w:tcPr>
          <w:p>
            <w:pPr/>
            <w:r>
              <w:rPr>
                <w:lang w:val="zh-CN"/>
                <w:rFonts w:ascii="Times New Roman" w:hAnsi="Times New Roman" w:cs="Times New Roman"/>
                <w:sz w:val="20"/>
                <w:szCs w:val="20"/>
                <w:color w:val="000000"/>
              </w:rPr>
              <w:t>自费</w:t>
            </w:r>
          </w:p>
        </w:tc>
        <w:tc>
          <w:tcPr>
            <w:tcW w:w="2310" w:type="dxa"/>
          </w:tcPr>
          <w:p>
            <w:pPr/>
            <w:r>
              <w:rPr>
                <w:lang w:val="zh-CN"/>
                <w:rFonts w:ascii="Times New Roman" w:hAnsi="Times New Roman" w:cs="Times New Roman"/>
                <w:sz w:val="20"/>
                <w:szCs w:val="20"/>
                <w:color w:val="000000"/>
              </w:rPr>
              <w:t>5</w:t>
            </w:r>
          </w:p>
        </w:tc>
        <w:tc>
          <w:tcPr>
            <w:tcW w:w="2310" w:type="dxa"/>
          </w:tcPr>
          <w:p>
            <w:pPr/>
            <w:r>
              <w:rPr>
                <w:lang w:val="zh-CN"/>
                <w:rFonts w:ascii="Times New Roman" w:hAnsi="Times New Roman" w:cs="Times New Roman"/>
                <w:sz w:val="20"/>
                <w:szCs w:val="20"/>
                <w:color w:val="000000"/>
              </w:rPr>
              <w:t>380.00</w:t>
            </w:r>
          </w:p>
        </w:tc>
        <w:tc>
          <w:tcPr>
            <w:tcW w:w="2310" w:type="dxa"/>
          </w:tcPr>
          <w:p>
            <w:pPr/>
            <w:r>
              <w:rPr>
                <w:lang w:val="zh-CN"/>
                <w:rFonts w:ascii="Times New Roman" w:hAnsi="Times New Roman" w:cs="Times New Roman"/>
                <w:sz w:val="20"/>
                <w:szCs w:val="20"/>
                <w:color w:val="000000"/>
              </w:rPr>
              <w:t>1900.00</w:t>
            </w:r>
          </w:p>
        </w:tc>
        <w:tc>
          <w:tcPr>
            <w:tcW w:w="2310" w:type="dxa"/>
            <w:gridSpan w:val="2"/>
          </w:tcPr>
          <w:p>
            <w:pPr/>
          </w:p>
        </w:tc>
      </w:tr>
      <w:tr>
        <w:tc>
          <w:tcPr>
            <w:tcW w:w="2310" w:type="dxa"/>
          </w:tcPr>
          <w:p>
            <w:pPr/>
            <w:r>
              <w:rPr>
                <w:lang w:val="zh-CN"/>
              </w:rPr>
              <w:t>合计</w:t>
            </w:r>
          </w:p>
        </w:tc>
        <w:tc>
          <w:tcPr>
            <w:tcW w:w="2310" w:type="dxa"/>
            <w:gridSpan w:val="4"/>
          </w:tcPr>
          <w:p>
            <w:pPr/>
            <w:r>
              <w:rPr>
                <w:lang w:val="zh-CN"/>
                <w:rFonts w:ascii="Times New Roman" w:hAnsi="Times New Roman" w:cs="Times New Roman"/>
                <w:b/>
                <w:color w:val="FF0000"/>
              </w:rPr>
              <w:t>总金额：壹万壹仟叁佰元整</w:t>
            </w:r>
          </w:p>
        </w:tc>
        <w:tc>
          <w:tcPr>
            <w:tcW w:w="2310" w:type="dxa"/>
            <w:textDirection w:val="right"/>
            <w:gridSpan w:val="3"/>
          </w:tcPr>
          <w:p>
            <w:pPr/>
            <w:r>
              <w:rPr>
                <w:lang w:val="zh-CN"/>
                <w:rFonts w:ascii="Times New Roman" w:hAnsi="Times New Roman" w:cs="Times New Roman"/>
                <w:b/>
                <w:color w:val="FF0000"/>
              </w:rPr>
              <w:t>11300.00</w:t>
            </w:r>
          </w:p>
        </w:tc>
      </w:tr>
      <w:tr>
        <w:tc>
          <w:tcPr>
            <w:tcW w:w="2310" w:type="dxa"/>
            <w:gridSpan w:val="8"/>
          </w:tcPr>
          <w:p>
            <w:pPr/>
            <w:r>
              <w:rPr>
                <w:lang w:val="zh-CN"/>
                <w:rFonts w:ascii="Times New Roman" w:hAnsi="Times New Roman" w:cs="Times New Roman"/>
                <w:sz w:val="20"/>
                <w:szCs w:val="20"/>
                <w:color w:val="000000"/>
              </w:rPr>
              <w:t>单男尽量拼房或三人间</w:t>
            </w:r>
          </w:p>
        </w:tc>
      </w:tr>
      <w:tr>
        <w:tc>
          <w:tcPr>
            <w:tcW w:w="2310" w:type="dxa"/>
            <w:gridSpan w:val="8"/>
          </w:tcPr>
          <w:p>
            <w:pPr/>
            <w:r>
              <w:rPr>
                <w:lang w:val="zh-CN"/>
                <w:rFonts w:ascii="Times New Roman" w:hAnsi="Times New Roman" w:cs="Times New Roman"/>
                <w:sz w:val="20"/>
                <w:szCs w:val="20"/>
                <w:color w:val="000000"/>
              </w:rPr>
              <w:t>请将款项汇入我社指定账户并传汇款凭证，如向非指定或员工个人账户等汇款，不作为团款确认，且造成的损失我社概不负责；出团前须结清所有费用！</w:t>
            </w:r>
          </w:p>
        </w:tc>
      </w:tr>
      <w:tr>
        <w:tc>
          <w:tcPr>
            <w:tcW w:w="2310" w:type="dxa"/>
            <w:shd w:val="clear" w:color="auto" w:fill="F0F0F0"/>
            <w:gridSpan w:val="8"/>
            <w:vAlign w:val="center"/>
          </w:tcPr>
          <w:p>
            <w:pPr/>
            <w:r>
              <w:rPr>
                <w:lang w:val="zh-CN"/>
                <w:rFonts w:ascii="Times New Roman" w:hAnsi="Times New Roman" w:cs="Times New Roman"/>
                <w:b/>
                <w:color w:val="000000"/>
              </w:rPr>
              <w:t>账户信息</w:t>
            </w:r>
          </w:p>
        </w:tc>
        <w:trPr>
          <w:trHeight w:hRule="exact" w:val="360"/>
        </w:trPr>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gridSpan w:val="3"/>
          </w:tcPr>
          <w:p>
            <w:pPr/>
            <w:r>
              <w:rPr>
                <w:lang w:val="zh-CN"/>
                <w:rFonts w:ascii="Times New Roman" w:hAnsi="Times New Roman" w:cs="Times New Roman"/>
                <w:sz w:val="20"/>
                <w:szCs w:val="20"/>
                <w:color w:val="000000"/>
              </w:rPr>
              <w:t>830900063110801</w:t>
            </w:r>
          </w:p>
        </w:tc>
      </w:tr>
      <w:tr>
        <w:tc>
          <w:tcPr>
            <w:tcW w:w="2310" w:type="dxa"/>
            <w:gridSpan w:val="3"/>
          </w:tcPr>
          <w:p>
            <w:pPr/>
            <w:r>
              <w:rPr>
                <w:lang w:val="zh-CN"/>
                <w:rFonts w:ascii="Times New Roman" w:hAnsi="Times New Roman" w:cs="Times New Roman"/>
                <w:sz w:val="20"/>
                <w:szCs w:val="20"/>
                <w:color w:val="000000"/>
              </w:rPr>
              <w:t>建设银行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6227003591780108765</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6228482108309076478</w:t>
            </w:r>
          </w:p>
        </w:tc>
      </w:tr>
      <w:tr>
        <w:tc>
          <w:tcPr>
            <w:tcW w:w="2310" w:type="dxa"/>
            <w:gridSpan w:val="3"/>
          </w:tcPr>
          <w:p>
            <w:pPr/>
            <w:r>
              <w:rPr>
                <w:lang w:val="zh-CN"/>
                <w:rFonts w:ascii="Times New Roman" w:hAnsi="Times New Roman" w:cs="Times New Roman"/>
                <w:sz w:val="20"/>
                <w:szCs w:val="20"/>
                <w:color w:val="000000"/>
              </w:rPr>
              <w:t>全球通</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万美旅游</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懒虫国旅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梦之旅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工商银行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6212262304001578214</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6225888610062758</w:t>
            </w:r>
          </w:p>
        </w:tc>
      </w:tr>
      <w:tr>
        <w:tc>
          <w:tcPr>
            <w:tcW w:w="2310" w:type="dxa"/>
            <w:gridSpan w:val="3"/>
          </w:tcPr>
          <w:p>
            <w:pPr/>
            <w:r>
              <w:rPr>
                <w:lang w:val="zh-CN"/>
                <w:rFonts w:ascii="Times New Roman" w:hAnsi="Times New Roman" w:cs="Times New Roman"/>
                <w:sz w:val="20"/>
                <w:szCs w:val="20"/>
                <w:color w:val="000000"/>
              </w:rPr>
              <w:t>招商银行泸州分行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6214868617878888</w:t>
            </w:r>
          </w:p>
        </w:tc>
      </w:tr>
      <w:tr>
        <w:tc>
          <w:tcPr>
            <w:tcW w:w="2310" w:type="dxa"/>
            <w:gridSpan w:val="3"/>
          </w:tcPr>
          <w:p>
            <w:pPr/>
            <w:r>
              <w:rPr>
                <w:lang w:val="zh-CN"/>
                <w:rFonts w:ascii="Times New Roman" w:hAnsi="Times New Roman" w:cs="Times New Roman"/>
                <w:sz w:val="20"/>
                <w:szCs w:val="20"/>
                <w:color w:val="000000"/>
              </w:rPr>
              <w:t>农业银行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6228482109615776678</w:t>
            </w:r>
          </w:p>
        </w:tc>
      </w:tr>
      <w:tr>
        <w:tc>
          <w:tcPr>
            <w:tcW w:w="2310" w:type="dxa"/>
            <w:gridSpan w:val="3"/>
          </w:tcPr>
          <w:p>
            <w:pPr/>
            <w:r>
              <w:rPr>
                <w:lang w:val="zh-CN"/>
                <w:rFonts w:ascii="Times New Roman" w:hAnsi="Times New Roman" w:cs="Times New Roman"/>
                <w:sz w:val="20"/>
                <w:szCs w:val="20"/>
                <w:color w:val="000000"/>
              </w:rPr>
              <w:t>民生银行</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622622110548678</w:t>
            </w:r>
          </w:p>
        </w:tc>
      </w:tr>
      <w:tr>
        <w:tc>
          <w:tcPr>
            <w:tcW w:w="2310" w:type="dxa"/>
            <w:gridSpan w:val="3"/>
          </w:tcPr>
          <w:p>
            <w:pPr/>
            <w:r>
              <w:rPr>
                <w:lang w:val="zh-CN"/>
                <w:rFonts w:ascii="Times New Roman" w:hAnsi="Times New Roman" w:cs="Times New Roman"/>
                <w:sz w:val="20"/>
                <w:szCs w:val="20"/>
                <w:color w:val="000000"/>
              </w:rPr>
              <w:t>支付宝</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w:t>
            </w:r>
          </w:p>
        </w:tc>
        <w:tc>
          <w:tcPr>
            <w:tcW w:w="2310" w:type="dxa"/>
            <w:gridSpan w:val="2"/>
          </w:tcPr>
          <w:p>
            <w:pPr/>
            <w:r>
              <w:rPr>
                <w:lang w:val="zh-CN"/>
                <w:rFonts w:ascii="Times New Roman" w:hAnsi="Times New Roman" w:cs="Times New Roman"/>
                <w:sz w:val="20"/>
                <w:szCs w:val="20"/>
                <w:color w:val="000000"/>
              </w:rPr>
              <w:t>董杰</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微信1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支付宝1</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招行泸州分行</w:t>
            </w:r>
          </w:p>
        </w:tc>
        <w:tc>
          <w:tcPr>
            <w:tcW w:w="2310" w:type="dxa"/>
            <w:gridSpan w:val="2"/>
          </w:tcPr>
          <w:p>
            <w:pPr/>
            <w:r>
              <w:rPr>
                <w:lang w:val="zh-CN"/>
                <w:rFonts w:ascii="Times New Roman" w:hAnsi="Times New Roman" w:cs="Times New Roman"/>
                <w:sz w:val="20"/>
                <w:szCs w:val="20"/>
                <w:color w:val="000000"/>
              </w:rPr>
              <w:t>泸州行游天下航旅旅游发展有限公司</w:t>
            </w:r>
          </w:p>
        </w:tc>
        <w:tc>
          <w:tcPr>
            <w:tcW w:w="2310" w:type="dxa"/>
            <w:gridSpan w:val="3"/>
          </w:tcPr>
          <w:p>
            <w:pPr/>
            <w:r>
              <w:rPr>
                <w:lang w:val="zh-CN"/>
                <w:rFonts w:ascii="Times New Roman" w:hAnsi="Times New Roman" w:cs="Times New Roman"/>
                <w:sz w:val="20"/>
                <w:szCs w:val="20"/>
                <w:color w:val="000000"/>
              </w:rPr>
              <w:t>830900278710201</w:t>
            </w:r>
          </w:p>
        </w:tc>
      </w:tr>
      <w:tr>
        <w:tc>
          <w:tcPr>
            <w:tcW w:w="2310" w:type="dxa"/>
            <w:gridSpan w:val="3"/>
          </w:tcPr>
          <w:p>
            <w:pPr/>
            <w:r>
              <w:rPr>
                <w:lang w:val="zh-CN"/>
                <w:rFonts w:ascii="Times New Roman" w:hAnsi="Times New Roman" w:cs="Times New Roman"/>
                <w:sz w:val="20"/>
                <w:szCs w:val="20"/>
                <w:color w:val="000000"/>
              </w:rPr>
              <w:t>携程/百事通/去哪儿</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盈科</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重庆银行泸州分行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6230960001000762347</w:t>
            </w:r>
          </w:p>
        </w:tc>
      </w:tr>
      <w:tr>
        <w:tc>
          <w:tcPr>
            <w:tcW w:w="2310" w:type="dxa"/>
            <w:gridSpan w:val="3"/>
          </w:tcPr>
          <w:p>
            <w:pPr/>
            <w:r>
              <w:rPr>
                <w:lang w:val="zh-CN"/>
                <w:rFonts w:ascii="Times New Roman" w:hAnsi="Times New Roman" w:cs="Times New Roman"/>
                <w:sz w:val="20"/>
                <w:szCs w:val="20"/>
                <w:color w:val="000000"/>
              </w:rPr>
              <w:t>港中旅</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四川银行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6230481100000086218</w:t>
            </w:r>
          </w:p>
        </w:tc>
      </w:tr>
      <w:tr>
        <w:tc>
          <w:tcPr>
            <w:tcW w:w="2310" w:type="dxa"/>
            <w:gridSpan w:val="3"/>
          </w:tcPr>
          <w:p>
            <w:pPr/>
            <w:r>
              <w:rPr>
                <w:lang w:val="zh-CN"/>
                <w:rFonts w:ascii="Times New Roman" w:hAnsi="Times New Roman" w:cs="Times New Roman"/>
                <w:sz w:val="20"/>
                <w:szCs w:val="20"/>
                <w:color w:val="000000"/>
              </w:rPr>
              <w:t>泸州银行江阳西路支行</w:t>
            </w:r>
          </w:p>
        </w:tc>
        <w:tc>
          <w:tcPr>
            <w:tcW w:w="2310" w:type="dxa"/>
            <w:gridSpan w:val="2"/>
          </w:tcPr>
          <w:p>
            <w:pPr/>
            <w:r>
              <w:rPr>
                <w:lang w:val="zh-CN"/>
                <w:rFonts w:ascii="Times New Roman" w:hAnsi="Times New Roman" w:cs="Times New Roman"/>
                <w:sz w:val="20"/>
                <w:szCs w:val="20"/>
                <w:color w:val="000000"/>
              </w:rPr>
              <w:t>四川美途文化旅游产业投资有限公司</w:t>
            </w:r>
          </w:p>
        </w:tc>
        <w:tc>
          <w:tcPr>
            <w:tcW w:w="2310" w:type="dxa"/>
            <w:gridSpan w:val="3"/>
          </w:tcPr>
          <w:p>
            <w:pPr/>
            <w:r>
              <w:rPr>
                <w:lang w:val="zh-CN"/>
                <w:rFonts w:ascii="Times New Roman" w:hAnsi="Times New Roman" w:cs="Times New Roman"/>
                <w:sz w:val="20"/>
                <w:szCs w:val="20"/>
                <w:color w:val="000000"/>
              </w:rPr>
              <w:t>2010900000185491</w:t>
            </w:r>
          </w:p>
        </w:tc>
      </w:tr>
      <w:tr>
        <w:tc>
          <w:tcPr>
            <w:tcW w:w="2310" w:type="dxa"/>
            <w:gridSpan w:val="3"/>
          </w:tcPr>
          <w:p>
            <w:pPr/>
            <w:r>
              <w:rPr>
                <w:lang w:val="zh-CN"/>
                <w:rFonts w:ascii="Times New Roman" w:hAnsi="Times New Roman" w:cs="Times New Roman"/>
                <w:sz w:val="20"/>
                <w:szCs w:val="20"/>
                <w:color w:val="000000"/>
              </w:rPr>
              <w:t>建华</w:t>
            </w:r>
          </w:p>
        </w:tc>
        <w:tc>
          <w:tcPr>
            <w:tcW w:w="2310" w:type="dxa"/>
            <w:gridSpan w:val="2"/>
          </w:tcPr>
          <w:p>
            <w:pPr/>
            <w:r>
              <w:rPr>
                <w:lang w:val="zh-CN"/>
                <w:rFonts w:ascii="Times New Roman" w:hAnsi="Times New Roman" w:cs="Times New Roman"/>
                <w:sz w:val="20"/>
                <w:szCs w:val="20"/>
                <w:color w:val="000000"/>
              </w:rPr>
              <w:t>-</w:t>
            </w:r>
          </w:p>
        </w:tc>
        <w:tc>
          <w:tcPr>
            <w:tcW w:w="2310" w:type="dxa"/>
            <w:gridSpan w:val="3"/>
          </w:tcPr>
          <w:p>
            <w:pPr/>
            <w:r>
              <w:rPr>
                <w:lang w:val="zh-CN"/>
                <w:rFonts w:ascii="Times New Roman" w:hAnsi="Times New Roman" w:cs="Times New Roman"/>
                <w:sz w:val="20"/>
                <w:szCs w:val="20"/>
                <w:color w:val="000000"/>
              </w:rPr>
              <w:t>-</w:t>
            </w:r>
          </w:p>
        </w:tc>
      </w:tr>
      <w:tr>
        <w:tc>
          <w:tcPr>
            <w:tcW w:w="2310" w:type="dxa"/>
            <w:gridSpan w:val="3"/>
          </w:tcPr>
          <w:p>
            <w:pPr/>
            <w:r>
              <w:rPr>
                <w:lang w:val="zh-CN"/>
                <w:rFonts w:ascii="Times New Roman" w:hAnsi="Times New Roman" w:cs="Times New Roman"/>
                <w:sz w:val="20"/>
                <w:szCs w:val="20"/>
                <w:color w:val="000000"/>
              </w:rPr>
              <w:t>泸州银行龙马潭支行</w:t>
            </w:r>
          </w:p>
        </w:tc>
        <w:tc>
          <w:tcPr>
            <w:tcW w:w="2310" w:type="dxa"/>
            <w:gridSpan w:val="2"/>
          </w:tcPr>
          <w:p>
            <w:pPr/>
            <w:r>
              <w:rPr>
                <w:lang w:val="zh-CN"/>
                <w:rFonts w:ascii="Times New Roman" w:hAnsi="Times New Roman" w:cs="Times New Roman"/>
                <w:sz w:val="20"/>
                <w:szCs w:val="20"/>
                <w:color w:val="000000"/>
              </w:rPr>
              <w:t>陈艳梅</w:t>
            </w:r>
          </w:p>
        </w:tc>
        <w:tc>
          <w:tcPr>
            <w:tcW w:w="2310" w:type="dxa"/>
            <w:gridSpan w:val="3"/>
          </w:tcPr>
          <w:p>
            <w:pPr/>
            <w:r>
              <w:rPr>
                <w:lang w:val="zh-CN"/>
                <w:rFonts w:ascii="Times New Roman" w:hAnsi="Times New Roman" w:cs="Times New Roman"/>
                <w:sz w:val="20"/>
                <w:szCs w:val="20"/>
                <w:color w:val="000000"/>
              </w:rPr>
              <w:t>6230851008000139402</w:t>
            </w:r>
          </w:p>
        </w:tc>
      </w:tr>
      <w:tr>
        <w:tc>
          <w:tcPr>
            <w:tcW w:w="2310" w:type="dxa"/>
            <w:gridSpan w:val="3"/>
          </w:tcPr>
          <w:p>
            <w:pPr/>
            <w:r>
              <w:rPr>
                <w:lang w:val="zh-CN"/>
                <w:rFonts w:ascii="Times New Roman" w:hAnsi="Times New Roman" w:cs="Times New Roman"/>
                <w:sz w:val="20"/>
                <w:szCs w:val="20"/>
                <w:color w:val="000000"/>
              </w:rPr>
              <w:t>四川银行泸州分行</w:t>
            </w:r>
          </w:p>
        </w:tc>
        <w:tc>
          <w:tcPr>
            <w:tcW w:w="2310" w:type="dxa"/>
            <w:gridSpan w:val="2"/>
          </w:tcPr>
          <w:p>
            <w:pPr/>
            <w:r>
              <w:rPr>
                <w:lang w:val="zh-CN"/>
                <w:rFonts w:ascii="Times New Roman" w:hAnsi="Times New Roman" w:cs="Times New Roman"/>
                <w:sz w:val="20"/>
                <w:szCs w:val="20"/>
                <w:color w:val="000000"/>
              </w:rPr>
              <w:t>四川美途智旅文化旅游发展有限公司</w:t>
            </w:r>
          </w:p>
        </w:tc>
        <w:tc>
          <w:tcPr>
            <w:tcW w:w="2310" w:type="dxa"/>
            <w:gridSpan w:val="3"/>
          </w:tcPr>
          <w:p>
            <w:pPr/>
            <w:r>
              <w:rPr>
                <w:lang w:val="zh-CN"/>
                <w:rFonts w:ascii="Times New Roman" w:hAnsi="Times New Roman" w:cs="Times New Roman"/>
                <w:sz w:val="20"/>
                <w:szCs w:val="20"/>
                <w:color w:val="000000"/>
              </w:rPr>
              <w:t>71220100046768664</w:t>
            </w:r>
          </w:p>
        </w:tc>
      </w:tr>
      <w:tr>
        <w:tc>
          <w:tcPr>
            <w:tcW w:w="2310" w:type="dxa"/>
            <w:shd w:val="clear" w:color="auto" w:fill="F0F0F0"/>
            <w:gridSpan w:val="8"/>
            <w:vAlign w:val="center"/>
          </w:tcPr>
          <w:p>
            <w:pPr/>
            <w:r>
              <w:rPr>
                <w:lang w:val="zh-CN"/>
                <w:rFonts w:ascii="Times New Roman" w:hAnsi="Times New Roman" w:cs="Times New Roman"/>
                <w:b/>
                <w:color w:val="000000"/>
              </w:rPr>
              <w:t>行程安排</w:t>
            </w:r>
          </w:p>
        </w:tc>
        <w:trPr>
          <w:trHeight w:hRule="exact" w:val="360"/>
        </w:trPr>
      </w:tr>
      <w:tr>
        <w:tc>
          <w:tcPr>
            <w:tcW w:w="2310" w:type="dxa"/>
            <w:vAlign w:val="center"/>
            <w:vMerge w:val="restart"/>
          </w:tcPr>
          <w:p>
            <w:pPr/>
            <w:r>
              <w:rPr>
                <w:lang w:val="zh-CN"/>
                <w:rFonts w:ascii="Times New Roman" w:hAnsi="Times New Roman" w:cs="Times New Roman"/>
                <w:sz w:val="20"/>
                <w:szCs w:val="20"/>
                <w:color w:val="000000"/>
              </w:rPr>
              <w:t>2025/04/22</w:t>
            </w:r>
          </w:p>
        </w:tc>
        <w:tc>
          <w:tcPr>
            <w:tcW w:w="2310" w:type="dxa"/>
            <w:gridSpan w:val="7"/>
          </w:tcPr>
          <w:p>
            <w:pPr/>
            <w:r>
              <w:rPr>
                <w:lang w:val="zh-CN"/>
                <w:rFonts w:ascii="Times New Roman" w:hAnsi="Times New Roman" w:cs="Times New Roman"/>
                <w:b/>
                <w:color w:val="000000"/>
              </w:rPr>
              <w:t>泸州-北京(飞机)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泸州云龙机场乘机前往北京大兴机场，导游接机前往入住酒店休息。***温馨提示***请携带身份证原件，小孩带户口簿原件。 </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早餐：；午餐：；晚餐：；住宿：北京/燕郊</w:t>
            </w:r>
          </w:p>
        </w:tc>
      </w:tr>
      <w:tr>
        <w:tc>
          <w:tcPr>
            <w:tcW w:w="2310" w:type="dxa"/>
            <w:vAlign w:val="center"/>
            <w:vMerge w:val="restart"/>
          </w:tcPr>
          <w:p>
            <w:pPr/>
            <w:r>
              <w:rPr>
                <w:lang w:val="zh-CN"/>
                <w:rFonts w:ascii="Times New Roman" w:hAnsi="Times New Roman" w:cs="Times New Roman"/>
                <w:sz w:val="20"/>
                <w:szCs w:val="20"/>
                <w:color w:val="000000"/>
              </w:rPr>
              <w:t>2025/04/23</w:t>
            </w:r>
          </w:p>
        </w:tc>
        <w:tc>
          <w:tcPr>
            <w:tcW w:w="2310" w:type="dxa"/>
            <w:gridSpan w:val="7"/>
          </w:tcPr>
          <w:p>
            <w:pPr/>
            <w:r>
              <w:rPr>
                <w:lang w:val="zh-CN"/>
                <w:rFonts w:ascii="Times New Roman" w:hAnsi="Times New Roman" w:cs="Times New Roman"/>
                <w:b/>
                <w:color w:val="000000"/>
              </w:rPr>
              <w:t>天安门广场-毛主席纪念堂-故宫-什刹海风景区-天坛公园(大巴)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前往【天安门广场】瞻仰【人民英雄纪念碑】在广场上拍照留念每人赠送一张天安门集体照。瞻仰【毛主席纪念堂】（游览时间约1小时），参观毛主席纪念堂：缅怀以毛泽东同志为首的无产阶级革命家在人民英雄纪念碑前纪念中国近现代史上的革命烈士。外观党和国家及各人民团体举行政治活动的场所【人民大会堂】外观。游览【故宫博物院】故宫博物院又名紫禁城，是全世界最大的古代宫殿群，明清两代曾有24位皇帝在此居住，仅房间就有9999间之多。参考游览线路：【午门】是紫禁城南面的城门，也是这座皇城的正门，更是紫禁城四座城们中较大的一座建于明永乐十八年，已有近600年的历史。【太和门】太和门前列铜狮一对，铜鼎四只，为明代铸造。太和门在明代是“御门听政”之处，皇帝在此接受臣下的朝拜和上奏，颁发诏令，处理政事。【太和殿】如今有很多人认为太和殿平时是用于上朝的，其实不是。太和殿其实是用来举行重大典礼的场所，实际使用次数很少。【中和殿】明清两代，中和殿的使用功能基本上相同，即皇帝到太和殿参加大型庆典前在此休息准备。皇帝在中和殿通常都先接受主持庆典的官员朝拜和奏事，再到太和殿参与庆典。【保和殿】清朝每年除夕、正月十五，皇帝赐宴外藩、王公及一二品大臣，场面十分壮观。赐额驸之父、有官职家属宴及每科殿试等均于保和殿举行。【乾清门】门内有一道白石栏杆的高台通道，直达乾清宫。当听政之日，门中设宝座，辰时(早上7-9点)皇帝御门，户、礼、兵、工、吏各部轮流奏事，然后由皇帝作出决策。2【乾清宫】清朝康熙皇帝以前，这里沿袭明制，清朝顺治、康熙年间，乾清宫与政务关系相当密切，皇帝在这里读书学习、批阅奏章、召见官员、接见外国使节以及举行内廷典礼和家宴。自雍正皇帝移住养心殿以后，这里即作为皇帝召见廷臣、批阅奏章处理日常政务、接见外藩属国陪臣和岁时受贺、举行宴筵的重要场所。【坤宁宫+交泰殿】在古代皇后的地位跟皇帝相对，皇帝是天，皇后就是地，皇帝是乾，皇后是坤，皇后的寝宫取自道德经中的，地得一以宁这一句，故名坤宁宫，同理天得一以清，皇帝寝宫名乾清宫。所以坤宁宫与乾清宫分别为皇后与皇帝的寝宫。【御花园】明代称为宫后苑，清代称御花园，是汉族园林建筑之精华。始建于明永乐十八年(1420年)，以后曾有增修，现仍保留初建时的基本格局。游览【天坛公园】（含首道大门票）明、清两朝皇帝祭天祈求五谷丰收的场所，被列入联合国教科文组织的《世界文化遗产名录》始建于明永乐十八年（1420年），为明、清两代帝王祭祀皇天、祈五谷丰登之场所。特别赠送【什刹海风景区】(约90分钟)，这里曾经是清朝王公贵族的后花园，有“银锭观山”、“柳岸风荷”等具有百年历史美誉的自然景观。***温馨提示***1.毛主席纪念堂每周一或国家接待、内部维修等政策原因会关闭，如关闭只能观外景！进入毛主席纪念堂不得穿无袖上衣，不得穿拖鞋，不得携带大小包、照相机、水壶等入场参观，必须随身携带身份证。这天走路较多请穿舒适鞋子和轻便服装。2.由于天安门广场及故宫游览面积比较大，游览时间较长，本日午餐时间较迟，建议自备一些点心充饥。3.6-10月是北京旅游旺季，故宫和毛主席纪念堂限票，因为数量有限，我们尽量抢票，确实预约不上，改为外观。产生的门票现退或更换其他景点游览，费用多退少补！因门票无法预约产生的投诉，不再受理，请知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早餐：含；午餐：含；晚餐：含；住宿：北京/燕郊</w:t>
            </w:r>
          </w:p>
        </w:tc>
      </w:tr>
      <w:tr>
        <w:tc>
          <w:tcPr>
            <w:tcW w:w="2310" w:type="dxa"/>
            <w:vAlign w:val="center"/>
            <w:vMerge w:val="restart"/>
          </w:tcPr>
          <w:p>
            <w:pPr/>
            <w:r>
              <w:rPr>
                <w:lang w:val="zh-CN"/>
                <w:rFonts w:ascii="Times New Roman" w:hAnsi="Times New Roman" w:cs="Times New Roman"/>
                <w:sz w:val="20"/>
                <w:szCs w:val="20"/>
                <w:color w:val="000000"/>
              </w:rPr>
              <w:t>2025/04/24</w:t>
            </w:r>
          </w:p>
        </w:tc>
        <w:tc>
          <w:tcPr>
            <w:tcW w:w="2310" w:type="dxa"/>
            <w:gridSpan w:val="7"/>
          </w:tcPr>
          <w:p>
            <w:pPr/>
            <w:r>
              <w:rPr>
                <w:lang w:val="zh-CN"/>
                <w:rFonts w:ascii="Times New Roman" w:hAnsi="Times New Roman" w:cs="Times New Roman"/>
                <w:b/>
                <w:color w:val="000000"/>
              </w:rPr>
              <w:t>升旗仪式-八达岭长城-奥林匹克公园(鸟巢·水立方·冰丝带外观)(大巴)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观看庄严的【升旗仪式】（由于升旗仪式时间比较早，早餐会安排路早请客人谅解）。站在天安门城楼前，齐唱雄壮的国歌，观国旗护卫队雄姿，看鲜艳的五星红旗迎风飘扬。随后乘车前往【八达岭长城】（游览时间约2小时）八达岭长城是明代长城的精华，是最具代表性、保存最好的一段，史称天下九塞之一。如今作为新北京十六景之一，也被联合国评为“世界文化遗产”。登长城、做好汉，一览这条巨龙古老又霸气的雄姿。下午前往【奥林匹克公园】（游览时间约1小时），外观【冰丝带】（国家速滑馆又称为“冰丝带”是2022年北京冬奥会北京主赛区标志性场馆，拥有亚洲最大的全冰面设计，冰面面积达1.2万平方米，外观【奥运鸟巢主会场】因其奇特外观而得名，整体采用“曲线箱形结构”。许多建筑界专家都认为，“鸟巢”不仅为奥运会树立一座独特的历史性的标志性建筑，而且在世界建筑发展史上也具有开创性意义。外观【水立方】为奥运会修建的主游泳馆，是根据细胞排列形式和肥皂泡天然结构设计而成的它的膜结构已成为世界之最。独家升级晚餐：价值198元/人·北京宫廷文旅演艺餐【便宜坊宫廷宴】◆便宜坊【宫廷宴】菜单：8大创意主菜（含精品烤鸭1份）+御膳鸭汤***温馨提示***1.因八达岭长城距离较远，加上每天排队人数车次较多，游览长城当天的叫早时间和早餐时间可能会比其它几天早，请做好早起准备，早餐为打包早，敬请谅解。2.长城阶梯较高，也比较陡峭，请您和家人注意安全。务必选择穿舒适便捷的运动鞋。3.长城为游客自由参观，导游不跟团讲解敬请理解。4.升旗仪式需要提前预约，如无法预约上，旅行社不予补偿,或如遇特殊情况或政策性等原因，参观不了升旗仪式，我公司不做其它补偿，请谅解，也不接受因未约上票而产生的任何投诉</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早餐：含；午餐：含；晚餐：含；住宿：北京/燕郊</w:t>
            </w:r>
          </w:p>
        </w:tc>
      </w:tr>
      <w:tr>
        <w:tc>
          <w:tcPr>
            <w:tcW w:w="2310" w:type="dxa"/>
            <w:vAlign w:val="center"/>
            <w:vMerge w:val="restart"/>
          </w:tcPr>
          <w:p>
            <w:pPr/>
            <w:r>
              <w:rPr>
                <w:lang w:val="zh-CN"/>
                <w:rFonts w:ascii="Times New Roman" w:hAnsi="Times New Roman" w:cs="Times New Roman"/>
                <w:sz w:val="20"/>
                <w:szCs w:val="20"/>
                <w:color w:val="000000"/>
              </w:rPr>
              <w:t>2025/04/25</w:t>
            </w:r>
          </w:p>
        </w:tc>
        <w:tc>
          <w:tcPr>
            <w:tcW w:w="2310" w:type="dxa"/>
            <w:gridSpan w:val="7"/>
          </w:tcPr>
          <w:p>
            <w:pPr/>
            <w:r>
              <w:rPr>
                <w:lang w:val="zh-CN"/>
                <w:rFonts w:ascii="Times New Roman" w:hAnsi="Times New Roman" w:cs="Times New Roman"/>
                <w:b/>
                <w:color w:val="000000"/>
              </w:rPr>
              <w:t>颐和园-清华·北大外观-圆明园(大巴)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颐和园】深度游：颐和园因集中国园林之大观而驰名中外（游览时间不低于150分钟），它是我国现存规模最大、保护最完整的皇家园林，被誉为皇家园林博物馆。晚清时期曾作为慈禧太后的颐养之地。游览皇家园林，欣赏碧波荡漾的昆明湖和“万寿无疆”的万寿山。颐和园游览路线：1东宫门——光绪皇帝提匾颐和园的正大门2仁寿殿——大清皇帝在颐和园的办公区3玉澜堂——天子监狱，光绪皇帝人生最后十年的住所4宜芸馆——大清最后一位皇太后隆裕的住所5永寿斋——大清最后一位大太监李莲英的伴驾住所6乐寿堂——慈禧的行宫，观大清第一奇石“败家石”7邀月门——亚洲最长画廊长廊的东起点8知春亭——昆明湖东岸，纵眺全园美景最佳位置9文昌阁——供奉文昌帝君，保一方文风昌盛10铜牛——铜牛腹背上篆字书体镌刻着乾隆皇帝的四言铭文。11廓如亭——重檐八脊攒尖圆宝顶，亭中共有42根柱子。12十七孔桥——东连廓如亭，西接南湖岛，长150米，堪称中国园林中最大的桥梁。13南湖岛——昆明湖西堤以东、万寿山以南的湖水之中，与万寿山遥相呼应。14佛香阁——远眺颐和园标准性建筑，大清皇室的家庙。15绣漪桥——颐和园水路入口，俗称罗锅桥途中参观【清华大学或北京大学】外景，门前拍照留念。清华和北大都是我国最著名的大学，校园都是清朝皇家园林，清华大学的校园是乾隆年间修建的熙春园，而北京大学校园则同为乾隆年间修建的春熙苑。游览万园之园【圆明园】，坐落在北京西北郊，与颐和园相邻，由圆明园、长春园和绮春园组成，也叫圆明三园。圆明园是清朝著名的皇家园林之一，面积五千二百余亩，一百五十余景。建筑面积达16万平方米，有“万园之园”之称。清朝皇室每到盛夏时节会来这里理政，故圆明园也称“夏宫”。</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早餐：含；午餐：含；晚餐：含；住宿：北京/燕郊</w:t>
            </w:r>
          </w:p>
        </w:tc>
      </w:tr>
      <w:tr>
        <w:tc>
          <w:tcPr>
            <w:tcW w:w="2310" w:type="dxa"/>
            <w:vAlign w:val="center"/>
            <w:vMerge w:val="restart"/>
          </w:tcPr>
          <w:p>
            <w:pPr/>
            <w:r>
              <w:rPr>
                <w:lang w:val="zh-CN"/>
                <w:rFonts w:ascii="Times New Roman" w:hAnsi="Times New Roman" w:cs="Times New Roman"/>
                <w:sz w:val="20"/>
                <w:szCs w:val="20"/>
                <w:color w:val="000000"/>
              </w:rPr>
              <w:t>2025/04/26</w:t>
            </w:r>
          </w:p>
        </w:tc>
        <w:tc>
          <w:tcPr>
            <w:tcW w:w="2310" w:type="dxa"/>
            <w:gridSpan w:val="7"/>
          </w:tcPr>
          <w:p>
            <w:pPr/>
            <w:r>
              <w:rPr>
                <w:lang w:val="zh-CN"/>
                <w:rFonts w:ascii="Times New Roman" w:hAnsi="Times New Roman" w:cs="Times New Roman"/>
                <w:b/>
                <w:color w:val="000000"/>
              </w:rPr>
              <w:t>天津意大利风情街-古文化食品街-周邓纪念馆(大巴)</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早餐后乘车约2小时前往沿海开放城天津。天津北依燕山、南临渤海，是一座史悠久、中国四大直辖市之一、风光秀丽的文化和旅游名城。首先游览【意大利风情旅游区】天津意式风情街原意大利租界，目前保存完整的欧洲建筑近200余栋。天津意式风情街以体现浓郁的意大利风情。街区中心喷水柱的圆形广场的名字叫马可·波罗。在意大利老租界里，还有梁启超的饮冰室、曹禺故居、李叔同故居、袁世凯及冯国璋的府邸等。随后前往【古文化食品街】天津古文化食品街位于天津市南开区东北角东门外、海河西岸，系商业步行街，国家AAAAA级旅游景区。作为津门十景之一，天津古文化街一直坚持“中国味，天津味，文化味，古味”的经营特色。有地道美食：狗不理包子、耳朵眼炸糕、老翟药糖，张家水铺、天津麻花等，游客可自费品尝天津风味小吃“三绝“的狗不理包子、耳朵眼糕和天津大麻花等众多天津小吃名吃、游客可自行购买天津特产食品。(特产食品不属于旅游商品购物店)随后乘车前往【周恩来邓颖超纪念馆】(参观约1小时)(若遇周一关闭则观外景)为全国爱国主义教育示范基地、全国廉政教育基地和国家一级博物馆。主展厅内有：周恩来生平展“人民总理周恩来”、邓颖超专题展“邓颖超—20世纪中国妇女运动的先驱”专机陈列厅陈列着苏联政府赠送给周恩来总理的伊尔—14型678号专机，为国家二级文物；</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早餐：含；午餐：含；晚餐：含；住宿：北京/燕郊</w:t>
            </w:r>
          </w:p>
        </w:tc>
      </w:tr>
      <w:tr>
        <w:tc>
          <w:tcPr>
            <w:tcW w:w="2310" w:type="dxa"/>
            <w:vAlign w:val="center"/>
            <w:vMerge w:val="restart"/>
          </w:tcPr>
          <w:p>
            <w:pPr/>
            <w:r>
              <w:rPr>
                <w:lang w:val="zh-CN"/>
                <w:rFonts w:ascii="Times New Roman" w:hAnsi="Times New Roman" w:cs="Times New Roman"/>
                <w:sz w:val="20"/>
                <w:szCs w:val="20"/>
                <w:color w:val="000000"/>
              </w:rPr>
              <w:t>2025/04/27</w:t>
            </w:r>
          </w:p>
        </w:tc>
        <w:tc>
          <w:tcPr>
            <w:tcW w:w="2310" w:type="dxa"/>
            <w:gridSpan w:val="7"/>
          </w:tcPr>
          <w:p>
            <w:pPr/>
            <w:r>
              <w:rPr>
                <w:lang w:val="zh-CN"/>
                <w:rFonts w:ascii="Times New Roman" w:hAnsi="Times New Roman" w:cs="Times New Roman"/>
                <w:b/>
                <w:color w:val="000000"/>
              </w:rPr>
              <w:t>北京-泸州(飞机)</w:t>
            </w:r>
          </w:p>
        </w:tc>
      </w:tr>
      <w:tr>
        <w:tc>
          <w:tcPr>
            <w:tcW w:w="2310" w:type="dxa"/>
            <w:vAlign w:val="center"/>
            <w:vMerge/>
          </w:tcPr>
          <w:p>
            <w:pPr/>
          </w:p>
        </w:tc>
        <w:tc>
          <w:tcPr>
            <w:tcW w:w="2310" w:type="dxa"/>
            <w:gridSpan w:val="7"/>
          </w:tcPr>
          <w:p>
            <w:pPr/>
            <w:r>
              <w:rPr>
                <w:lang w:val="zh-CN"/>
                <w:rFonts w:ascii="Times New Roman" w:hAnsi="Times New Roman" w:cs="Times New Roman"/>
                <w:sz w:val="20"/>
                <w:szCs w:val="20"/>
                <w:color w:val="000000"/>
              </w:rPr>
              <w:t>根据航班时间送往机场，乘坐飞机返回泸州，结束此次愉快的行程。 ***温馨提示***景区内有旅游纪念品销售，非旅行社推荐，游客在景区内或自由活动期间的购物行为属于个人行为，请要求商家开具发票或购物凭证以保证您的利益。返程前，请检查好自己的行李物品。祝您家庭幸福，身体安康！_____________________________________________________________________________________________ 注:公司保留对上述行程以及用餐的最终解释权，请以出发前确认行程为准，本公司有权对上述行程次序景点、航宿地点作临时修改、变动或更换，不再做预先通知，敬请谅解！</w:t>
            </w:r>
          </w:p>
        </w:tc>
      </w:tr>
      <w:tr>
        <w:tc>
          <w:tcPr>
            <w:tcW w:w="2310" w:type="dxa"/>
            <w:vAlign w:val="center"/>
            <w:vMerge/>
          </w:tcPr>
          <w:p>
            <w:pPr/>
          </w:p>
        </w:tc>
        <w:tc>
          <w:tcPr>
            <w:tcW w:w="2310" w:type="dxa"/>
            <w:gridSpan w:val="7"/>
          </w:tcPr>
          <w:p>
            <w:pPr/>
            <w:r>
              <w:rPr>
                <w:lang w:val="zh-CN"/>
                <w:rFonts w:ascii="Times New Roman" w:hAnsi="Times New Roman" w:cs="Times New Roman"/>
                <w:b/>
                <w:color w:val="000000"/>
              </w:rPr>
              <w:t>早餐：含；午餐：；晚餐：；住宿：</w:t>
            </w:r>
          </w:p>
        </w:tc>
      </w:tr>
      <w:tr>
        <w:tc>
          <w:tcPr>
            <w:tcW w:w="2310" w:type="dxa"/>
            <w:shd w:val="clear" w:color="auto" w:fill="F0F0F0"/>
            <w:gridSpan w:val="8"/>
            <w:vAlign w:val="center"/>
          </w:tcPr>
          <w:p>
            <w:pPr/>
            <w:r>
              <w:rPr>
                <w:lang w:val="zh-CN"/>
                <w:rFonts w:ascii="Times New Roman" w:hAnsi="Times New Roman" w:cs="Times New Roman"/>
                <w:b/>
                <w:color w:val="000000"/>
              </w:rPr>
              <w:t>费用说明</w:t>
            </w:r>
          </w:p>
        </w:tc>
        <w:trPr>
          <w:trHeight w:hRule="exact" w:val="360"/>
        </w:trPr>
      </w:tr>
      <w:tr>
        <w:tc>
          <w:tcPr>
            <w:tcW w:w="2310" w:type="dxa"/>
            <w:gridSpan w:val="8"/>
          </w:tcPr>
          <w:p>
            <w:pPr/>
            <w:r>
              <w:rPr>
                <w:lang w:val="zh-CN"/>
                <w:rFonts w:ascii="Times New Roman" w:hAnsi="Times New Roman" w:cs="Times New Roman"/>
                <w:sz w:val="20"/>
                <w:szCs w:val="20"/>
                <w:color w:val="000000"/>
              </w:rPr>
              <w:t>1、交通：泸州=北京大兴往返经济舱机票；北京空调旅游大巴车。2、住宿：全程入住商务型酒店（备注：6-10月是北京的旅游旺季，不指定住宿位置，安排北京5.6环酒店或燕郊酒店）3、用餐：5早8正，早餐为酒店打包早餐，儿童不占床不含早。正餐20元/正，特色餐：天津狗不理包子、北京烤鸭、春饼宴。4、门票：行程所列景点首道大门票。5、导服：当地优秀导游服务或景区讲解员。6、保险：包含旅行社责任险，旅游意外保险。7、购物：纯玩0购物，仅天津麻花土特产不算店。8、儿童：只含餐费车位导服接送，不含门票，不占床</w:t>
            </w:r>
            <w:r>
              <w:rPr>
                <w:lang w:val="zh-CN"/>
                <w:rFonts w:ascii="Times New Roman" w:hAnsi="Times New Roman" w:cs="Times New Roman"/>
                <w:sz w:val="20"/>
                <w:szCs w:val="20"/>
                <w:color w:val="000000"/>
              </w:rPr>
              <w:br/>
            </w:r>
            <w:r>
              <w:rPr>
                <w:lang w:val="zh-CN"/>
                <w:rFonts w:ascii="Times New Roman" w:hAnsi="Times New Roman" w:cs="Times New Roman"/>
                <w:sz w:val="20"/>
                <w:szCs w:val="20"/>
                <w:color w:val="000000"/>
              </w:rPr>
              <w:t>推荐自费项目：奥运演出备选节目+奥运观光巴士+故宫摆渡车+耳麦+颐和园游船或天津游船=380/人</w:t>
            </w:r>
          </w:p>
        </w:tc>
      </w:tr>
      <w:tr>
        <w:tc>
          <w:tcPr>
            <w:tcW w:w="2310" w:type="dxa"/>
            <w:shd w:val="clear" w:color="auto" w:fill="F0F0F0"/>
            <w:gridSpan w:val="8"/>
            <w:vAlign w:val="center"/>
          </w:tcPr>
          <w:p>
            <w:pPr/>
            <w:r>
              <w:rPr>
                <w:lang w:val="zh-CN"/>
                <w:rFonts w:ascii="Times New Roman" w:hAnsi="Times New Roman" w:cs="Times New Roman"/>
                <w:b/>
                <w:color w:val="000000"/>
              </w:rPr>
              <w:t>温馨提示</w:t>
            </w:r>
          </w:p>
        </w:tc>
        <w:trPr>
          <w:trHeight w:hRule="exact" w:val="360"/>
        </w:trPr>
      </w:tr>
      <w:tr>
        <w:tc>
          <w:tcPr>
            <w:tcW w:w="2310" w:type="dxa"/>
            <w:gridSpan w:val="8"/>
          </w:tcPr>
          <w:p>
            <w:pPr/>
            <w:r>
              <w:rPr>
                <w:lang w:val="zh-CN"/>
                <w:rFonts w:ascii="Times New Roman" w:hAnsi="Times New Roman" w:cs="Times New Roman"/>
                <w:sz w:val="20"/>
                <w:szCs w:val="20"/>
                <w:color w:val="000000"/>
              </w:rPr>
              <w:t>1、行程中遇到的景点、博物馆、餐厅内设立的购物场所，均不属于旅行社指定购物点，客人遵从自愿参观理性购买原则；2、失信人报名时，请报团时务必告知详情，如游客属于失信人而报团时没有向旅行社提前说明，因客人失信人身份导致未能出票，所产生的实际损失（机票、房费、车费、导服费用等等）需要由该客人承担。失信人查询系统：http://zxgk.court.gov.cn/（仅供参考）3、在实际游览过程中我社可根据实际情况，在不减少游览景点和游览时间的前提下，对景点的游览顺序作合理的调整；4、行程中赠游景点如遇景区特殊原因或人力不可抗拒因素导致无法参观，我社有权无偿取消赠游景点并通知游客；5、行程中如有因航班时间原因无法使用的正餐或门票的，由当地导游根据实际情况将未产生的费用现退给客人，客人签名确认。如果因客人自身原因造成的，其未产生的所有费用概不退还。此线路为特价团，不做任何门票优惠（如老人证、学生证、军官证等）一经报名确认，费用不退，敬请注意！6、因为航班的不稳定因素，如遇特殊情况导致飞机延误，您会舍掉提前订好的住房，增加改签延期的房费，但是得到的依然是完美的行程，依然是相拥北京的美好经历。在帝都品味舍得，您的游览会同样精彩。（因飞机延误导致当晚无法入住的，房费无法退还。因顺延行程导致延住的房费，需游客自理）。本行程往返航班7时间及进出港口以出票为准，我社将根据具体时间和进出港口调整行程，以我社计调最后的行程确认为准；我社有权根据具体航班调整景点游览的先后顺序，变更住宿地点（城市），保证不减少景点和游览时间。7、团队接待质量以客人意见单为准，如客人在当地无异议，返回后我社概不接受投诉；对于客人在行程中反应的问题或投诉，我社将会及时做出处理或补救；8、导游会在出发前一天联系客人，请客人保持手机畅通，注意短信通知。此团为散拼团，抵达北京/天津后，抵达时间前后2小时内的团友拼车接送，等候总时长不超过2小时，由司机送到酒店，入住酒店。9、线路在销售过程中因机票/火车票/销售活动等原因导致客人在不同时期报名出现价格差异的情况，客人一经报名确认，价格差额一律不予退还，团体机票开票后，不得改签、退票和换名；请知悉！！10、特殊人群参团警示：A、70周岁或以上，75周岁以下可以报名参团，需要出游人本人和直系亲属签署“老年人出游免责承诺书”并且必须有年轻健康的亲属陪同；B、患有心脏病.高血压.糖尿病.冠心病等，建议不参加本团，如强烈要求参团，请提前告知我社，并且必须有年轻健康的亲属陪同；C、癌症、癫痫/小儿麻痹症，及有听力视力障碍者，身体残疾行动不便者，有精神疾病无行为控制能力者及孕妇，恕不能参团，望请谅解。如游客隐瞒参团而发生事故，我社不承担任何连带责任！D、未满18岁的未成年及不具备完全民事行为能力者，请法定代理人陪同出游，如代理人同意未满18岁的未成年及不具备完全民事行为能力者独立参团旅游的，视为其法定代理人完全理解并自愿接受合同内容及行程中的所有约定。依据《旅游法》第三十五条之规定，在不影响正常行程安排的自由活动时间。由甲方(游客)提出，经旅游者和旅行社双方协商一致，旅游者自愿签署本补充协议，并作为双方签署的旅游合同的重要组成部分。一．全程绝不强制消费，除本补充协议约定的自费项目外，无其他消费。二．各地特产超市为各地特色美食品尝赠送，不计为购物店，请您选择性品尝。三．本协议经甲乙双方签订之日起生效，协议一式两份，双方各执一份，本协议系双方签订的旅游合同的组成部分，与旅游合同具有同等法律效力。甲方就上述自愿增加的自费项目对我进行了全面告知、提醒，我经慎重考虑后，自愿选择并参加，乙方无强迫。并提示我理性消费和注意自身的人身财产安全，如因我自身原因取消或因乙方不能控制因素无法安排的，甲方予以理解。我同意此行程和补充协议作为双方签署的旅游合同不可分割的组成部分。甲方(游客)：乙方(组团社)：年月日年月日</w:t>
            </w:r>
          </w:p>
        </w:tc>
      </w:tr>
      <w:tr w14:paraId="6B43D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4" w:hRule="atLeast"/>
        </w:trPr>
        <w:tc>
          <w:tcPr>
            <w:tcW w:w="10490" w:type="dxa"/>
            <w:gridSpan w:val="8"/>
            <w:tcBorders>
              <w:top w:val="single" w:color="auto" w:sz="4" w:space="0"/>
              <w:left w:val="single" w:color="auto" w:sz="4" w:space="0"/>
              <w:bottom w:val="single" w:color="auto" w:sz="4" w:space="0"/>
              <w:right w:val="single" w:color="auto" w:sz="4" w:space="0"/>
            </w:tcBorders>
          </w:tcPr>
          <w:tbl>
            <w:tblPr>
              <w:tblStyle w:val="5"/>
              <w:tblW w:w="9980" w:type="dxa"/>
              <w:tblInd w:w="0" w:type="dxa"/>
              <w:tblBorders>
                <w:top w:val="none" w:color="auto" w:sz="0" w:space="0"/>
                <w:left w:val="none" w:color="auto" w:sz="0" w:space="0"/>
                <w:bottom w:val="none" w:color="auto" w:sz="0" w:space="0"/>
                <w:right w:val="none" w:color="auto" w:sz="0" w:space="0"/>
                <w:insideH w:val="single" w:color="auto" w:sz="6" w:space="0"/>
                <w:insideV w:val="single" w:color="auto" w:sz="6" w:space="0"/>
              </w:tblBorders>
              <w:tblLayout w:type="fixed"/>
              <w:tblCellMar>
                <w:top w:w="0" w:type="dxa"/>
                <w:left w:w="108" w:type="dxa"/>
                <w:bottom w:w="0" w:type="dxa"/>
                <w:right w:w="108" w:type="dxa"/>
              </w:tblCellMar>
            </w:tblPr>
            <w:tblGrid>
              <w:gridCol w:w="4990"/>
              <w:gridCol w:w="4990"/>
            </w:tblGrid>
            <w:tr w14:paraId="1E80E7AB">
              <w:tblPrEx>
                <w:tblBorders>
                  <w:top w:val="none" w:color="auto" w:sz="0" w:space="0"/>
                  <w:left w:val="none" w:color="auto" w:sz="0" w:space="0"/>
                  <w:bottom w:val="none" w:color="auto" w:sz="0" w:space="0"/>
                  <w:right w:val="none" w:color="auto" w:sz="0" w:space="0"/>
                  <w:insideH w:val="single" w:color="auto" w:sz="6" w:space="0"/>
                  <w:insideV w:val="single" w:color="auto" w:sz="6" w:space="0"/>
                </w:tblBorders>
                <w:tblCellMar>
                  <w:top w:w="0" w:type="dxa"/>
                  <w:left w:w="108" w:type="dxa"/>
                  <w:bottom w:w="0" w:type="dxa"/>
                  <w:right w:w="108" w:type="dxa"/>
                </w:tblCellMar>
              </w:tblPrEx>
              <w:trPr>
                <w:trHeight w:val="2331" w:hRule="atLeast"/>
              </w:trPr>
              <w:tc>
                <w:tcPr>
                  <w:tcW w:w="4990" w:type="dxa"/>
                  <w:tcBorders>
                    <w:top w:val="nil"/>
                    <w:left w:val="nil"/>
                    <w:bottom w:val="nil"/>
                    <w:right w:val="single" w:color="auto" w:sz="6" w:space="0"/>
                  </w:tcBorders>
                </w:tcPr>
                <w:p w14:paraId="2CE84CF6">
                  <w:pPr>
                    <w:rPr>
                      <w:rFonts w:asciiTheme="minorEastAsia" w:hAnsiTheme="minorEastAsia"/>
                    </w:rPr>
                  </w:pPr>
                  <w:r>
                    <w:rPr>
                      <w:rFonts w:hint="eastAsia" w:asciiTheme="minorEastAsia" w:hAnsiTheme="minorEastAsia"/>
                    </w:rPr>
                    <w:t xml:space="preserve">    </w:t>
                  </w:r>
                </w:p>
                <w:p w14:paraId="4ADEB389">
                  <w:pPr>
                    <w:ind w:firstLine="420"/>
                    <w:rPr>
                      <w:rFonts w:asciiTheme="minorEastAsia" w:hAnsiTheme="minorEastAsia"/>
                    </w:rPr>
                  </w:pPr>
                  <w:r>
                    <w:rPr>
                      <w:rFonts w:hint="eastAsia" w:asciiTheme="minorEastAsia" w:hAnsiTheme="minorEastAsia"/>
                    </w:rPr>
                    <w:t>甲方经办人：</w:t>
                  </w:r>
                  <w:r>
                    <w:rPr>
                      <w:rFonts w:hint="eastAsia" w:asciiTheme="minorEastAsia" w:hAnsiTheme="minorEastAsia"/>
                    </w:rPr>
                    <w:t>小江</w:t>
                  </w:r>
                </w:p>
                <w:p w14:paraId="28BB5E78">
                  <w:pPr>
                    <w:ind w:firstLine="420"/>
                    <w:rPr>
                      <w:rFonts w:asciiTheme="minorEastAsia" w:hAnsiTheme="minorEastAsia"/>
                    </w:rPr>
                  </w:pPr>
                </w:p>
                <w:p w14:paraId="30C7713D">
                  <w:pPr>
                    <w:rPr>
                      <w:rFonts w:asciiTheme="minorEastAsia" w:hAnsiTheme="minorEastAsia"/>
                    </w:rPr>
                  </w:pPr>
                  <w:r>
                    <w:rPr>
                      <w:rFonts w:hint="eastAsia" w:asciiTheme="minorEastAsia" w:hAnsiTheme="minorEastAsia"/>
                    </w:rPr>
                    <w:t xml:space="preserve">         年       月      日</w:t>
                  </w:r>
                </w:p>
              </w:tc>
              <w:tc>
                <w:tcPr>
                  <w:tcW w:w="4990" w:type="dxa"/>
                  <w:tcBorders>
                    <w:top w:val="nil"/>
                    <w:left w:val="single" w:color="auto" w:sz="6" w:space="0"/>
                    <w:bottom w:val="nil"/>
                    <w:right w:val="nil"/>
                  </w:tcBorders>
                </w:tcPr>
                <w:p w14:paraId="188774AA">
                  <w:pPr>
                    <w:rPr>
                      <w:rFonts w:asciiTheme="minorEastAsia" w:hAnsiTheme="minorEastAsia"/>
                    </w:rPr>
                  </w:pPr>
                  <w:r>
                    <w:rPr>
                      <w:rFonts w:hint="eastAsia" w:asciiTheme="minorEastAsia" w:hAnsiTheme="minorEastAsia" w:eastAsiaTheme="minorEastAsia"/>
                      <w:lang w:eastAsia="zh-CN"/>
                    </w:rPr>
                    <w:drawing>
                      <wp:anchor distT="0" distB="0" distL="114300" distR="114300" simplePos="0" relativeHeight="251659264" behindDoc="0" locked="0" layoutInCell="1" allowOverlap="1">
                        <wp:simplePos x="0" y="0"/>
                        <wp:positionH relativeFrom="column">
                          <wp:posOffset>1132205</wp:posOffset>
                        </wp:positionH>
                        <wp:positionV relativeFrom="paragraph">
                          <wp:posOffset>41275</wp:posOffset>
                        </wp:positionV>
                        <wp:extent cx="1346835" cy="1377950"/>
                        <wp:effectExtent l="0" t="0" r="5715" b="12700"/>
                        <wp:wrapNone/>
                        <wp:docPr id="1" name="图片 1" descr="xlzmtly.huilvsof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xlzmtly.huilvsoft.com"/>
                                <pic:cNvPicPr>
                                  <a:picLocks noChangeAspect="1"/>
                                </pic:cNvPicPr>
                              </pic:nvPicPr>
                              <pic:blipFill>
                                <a:blip r:embed="rId4"/>
                                <a:stretch>
                                  <a:fillRect/>
                                </a:stretch>
                              </pic:blipFill>
                              <pic:spPr>
                                <a:xfrm>
                                  <a:off x="0" y="0"/>
                                  <a:ext cx="1346835" cy="1377950"/>
                                </a:xfrm>
                                <a:prstGeom prst="rect">
                                  <a:avLst/>
                                </a:prstGeom>
                              </pic:spPr>
                            </pic:pic>
                          </a:graphicData>
                        </a:graphic>
                      </wp:anchor>
                    </w:drawing>
                  </w:r>
                  <w:r>
                    <w:rPr>
                      <w:rFonts w:hint="eastAsia" w:asciiTheme="minorEastAsia" w:hAnsiTheme="minorEastAsia"/>
                    </w:rPr>
                    <w:t xml:space="preserve">    </w:t>
                  </w:r>
                </w:p>
                <w:p w14:paraId="47A5325F">
                  <w:pPr>
                    <w:ind w:firstLine="420"/>
                    <w:rPr>
                      <w:rFonts w:hint="eastAsia" w:asciiTheme="minorEastAsia" w:hAnsiTheme="minorEastAsia" w:eastAsiaTheme="minorEastAsia"/>
                      <w:lang w:eastAsia="zh-CN"/>
                    </w:rPr>
                  </w:pPr>
                  <w:r>
                    <w:rPr>
                      <w:rFonts w:hint="eastAsia" w:asciiTheme="minorEastAsia" w:hAnsiTheme="minorEastAsia"/>
                    </w:rPr>
                    <w:t>乙方经办人：</w:t>
                  </w:r>
                  <w:r>
                    <w:rPr>
                      <w:rFonts w:hint="eastAsia" w:asciiTheme="minorEastAsia" w:hAnsiTheme="minorEastAsia"/>
                    </w:rPr>
                    <w:t>张容</w:t>
                  </w:r>
                </w:p>
                <w:p w14:paraId="6F2A64EC">
                  <w:pPr>
                    <w:ind w:firstLine="420"/>
                    <w:rPr>
                      <w:rFonts w:hint="eastAsia" w:asciiTheme="minorEastAsia" w:hAnsiTheme="minorEastAsia" w:eastAsiaTheme="minorEastAsia"/>
                      <w:lang w:eastAsia="zh-CN"/>
                    </w:rPr>
                  </w:pPr>
                </w:p>
                <w:p w14:paraId="3B36CDE0">
                  <w:pPr>
                    <w:rPr>
                      <w:rFonts w:asciiTheme="minorEastAsia" w:hAnsiTheme="minorEastAsia"/>
                    </w:rPr>
                  </w:pPr>
                  <w:r>
                    <w:rPr>
                      <w:rFonts w:hint="eastAsia" w:asciiTheme="minorEastAsia" w:hAnsiTheme="minorEastAsia"/>
                    </w:rPr>
                    <w:t xml:space="preserve">      </w:t>
                  </w:r>
                  <w:r>
                    <w:rPr>
                      <w:rFonts w:hint="eastAsia" w:asciiTheme="minorEastAsia" w:hAnsiTheme="minorEastAsia"/>
                    </w:rPr>
                    <w:t>2025</w:t>
                  </w:r>
                  <w:r>
                    <w:rPr>
                      <w:rFonts w:hint="eastAsia" w:asciiTheme="minorEastAsia" w:hAnsiTheme="minorEastAsia"/>
                    </w:rPr>
                    <w:t xml:space="preserve">年 </w:t>
                  </w:r>
                  <w:r>
                    <w:rPr>
                      <w:rFonts w:asciiTheme="minorEastAsia" w:hAnsiTheme="minorEastAsia"/>
                    </w:rPr>
                    <w:t>4</w:t>
                  </w:r>
                  <w:r>
                    <w:rPr>
                      <w:rFonts w:hint="eastAsia" w:asciiTheme="minorEastAsia" w:hAnsiTheme="minorEastAsia"/>
                    </w:rPr>
                    <w:t xml:space="preserve">月 </w:t>
                  </w:r>
                  <w:r>
                    <w:rPr>
                      <w:rFonts w:hint="eastAsia" w:asciiTheme="minorEastAsia" w:hAnsiTheme="minorEastAsia"/>
                    </w:rPr>
                    <w:t>23</w:t>
                  </w:r>
                  <w:r>
                    <w:rPr>
                      <w:rFonts w:hint="eastAsia" w:asciiTheme="minorEastAsia" w:hAnsiTheme="minorEastAsia"/>
                    </w:rPr>
                    <w:t>日</w:t>
                  </w:r>
                </w:p>
              </w:tc>
            </w:tr>
          </w:tbl>
          <w:p w14:paraId="287DDC59">
            <w:pPr>
              <w:rPr>
                <w:rFonts w:asciiTheme="minorEastAsia" w:hAnsiTheme="minorEastAsia"/>
              </w:rPr>
            </w:pPr>
          </w:p>
        </w:tc>
      </w:tr>
      <w:bookmarkEnd w:id="0"/>
    </w:tbl>
    <w:p w14:paraId="2409C198">
      <w:pPr>
        <w:jc w:val="right"/>
        <w:rPr>
          <w:rFonts w:asciiTheme="minorEastAsia" w:hAnsiTheme="minorEastAsia"/>
          <w:color w:val="A6A6A6" w:themeColor="background1" w:themeShade="A6"/>
          <w:sz w:val="20"/>
        </w:rPr>
      </w:pPr>
      <w:r>
        <w:rPr>
          <w:rFonts w:hint="eastAsia" w:asciiTheme="minorEastAsia" w:hAnsiTheme="minorEastAsia"/>
          <w:color w:val="A6A6A6" w:themeColor="background1" w:themeShade="A6"/>
          <w:sz w:val="20"/>
        </w:rPr>
        <w:t>打印日期：</w:t>
      </w:r>
      <w:r>
        <w:rPr>
          <w:rFonts w:hint="eastAsia" w:asciiTheme="minorEastAsia" w:hAnsiTheme="minorEastAsia"/>
          <w:color w:val="A6A6A6" w:themeColor="background1" w:themeShade="A6"/>
          <w:sz w:val="20"/>
        </w:rPr>
        <w:t>2025/4/23 9:16:21</w:t>
      </w:r>
    </w:p>
    <w:p w14:paraId="132806DB">
      <w:pPr>
        <w:rPr>
          <w:rFonts w:hint="eastAsia" w:eastAsiaTheme="minorEastAsia"/>
          <w:lang w:eastAsia="zh-CN"/>
        </w:rPr>
      </w:pPr>
      <w:bookmarkStart w:id="1" w:name="_GoBack"/>
      <w:bookmarkEnd w:id="1"/>
    </w:p>
    <w:sectPr>
      <w:pgSz w:w="11906" w:h="16838"/>
      <w:pgMar w:top="1465" w:right="720" w:bottom="720" w:left="720" w:header="3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2ZWY2YmYyNjAxODEzODhkYjY2MmY1MTY4ZjYzOTYifQ=="/>
  </w:docVars>
  <w:rsids>
    <w:rsidRoot w:val="00172A27"/>
    <w:rsid w:val="000D0DA7"/>
    <w:rsid w:val="00172A27"/>
    <w:rsid w:val="001B6808"/>
    <w:rsid w:val="002702F8"/>
    <w:rsid w:val="00374E6D"/>
    <w:rsid w:val="003F4559"/>
    <w:rsid w:val="00733741"/>
    <w:rsid w:val="007B3F24"/>
    <w:rsid w:val="008920F4"/>
    <w:rsid w:val="00CA6B4E"/>
    <w:rsid w:val="00F82D4D"/>
    <w:rsid w:val="04030B86"/>
    <w:rsid w:val="0DBE4390"/>
    <w:rsid w:val="117B1437"/>
    <w:rsid w:val="1408504A"/>
    <w:rsid w:val="1550363E"/>
    <w:rsid w:val="19DB154C"/>
    <w:rsid w:val="1D18009A"/>
    <w:rsid w:val="205E79E2"/>
    <w:rsid w:val="21EB6D4E"/>
    <w:rsid w:val="228E549B"/>
    <w:rsid w:val="28486BB6"/>
    <w:rsid w:val="2A2E6E95"/>
    <w:rsid w:val="3046043D"/>
    <w:rsid w:val="32A84207"/>
    <w:rsid w:val="35DA1AC1"/>
    <w:rsid w:val="375D4279"/>
    <w:rsid w:val="41974EF8"/>
    <w:rsid w:val="43742B71"/>
    <w:rsid w:val="45F16AB2"/>
    <w:rsid w:val="476044AE"/>
    <w:rsid w:val="4948176A"/>
    <w:rsid w:val="4C8621AA"/>
    <w:rsid w:val="4FAD00BA"/>
    <w:rsid w:val="53A13C46"/>
    <w:rsid w:val="541C1654"/>
    <w:rsid w:val="54ED4EB7"/>
    <w:rsid w:val="561E57A2"/>
    <w:rsid w:val="57EB4ACA"/>
    <w:rsid w:val="592A321A"/>
    <w:rsid w:val="595E7C5E"/>
    <w:rsid w:val="59C95DBF"/>
    <w:rsid w:val="5C463F25"/>
    <w:rsid w:val="5DEE1A86"/>
    <w:rsid w:val="5F695FF5"/>
    <w:rsid w:val="66087E72"/>
    <w:rsid w:val="682E30E6"/>
    <w:rsid w:val="68C03E75"/>
    <w:rsid w:val="69BD0D53"/>
    <w:rsid w:val="69F411FC"/>
    <w:rsid w:val="6C3B19B7"/>
    <w:rsid w:val="6D9147C2"/>
    <w:rsid w:val="74CE4D7A"/>
    <w:rsid w:val="7F155B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unhideWhenUsed/>
    <w:qFormat/>
    <w:uiPriority w:val="99"/>
    <w:pPr>
      <w:tabs>
        <w:tab w:val="center" w:pos="4153"/>
        <w:tab w:val="right" w:pos="8306"/>
      </w:tabs>
      <w:snapToGrid w:val="0"/>
      <w:jc w:val="left"/>
    </w:pPr>
    <w:rPr>
      <w:sz w:val="18"/>
      <w:szCs w:val="18"/>
    </w:rPr>
  </w:style>
  <w:style w:type="paragraph" w:styleId="3">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99"/>
    <w:rPr>
      <w:sz w:val="18"/>
      <w:szCs w:val="18"/>
    </w:rPr>
  </w:style>
  <w:style w:type="character" w:customStyle="1" w:styleId="8">
    <w:name w:val="页脚 字符"/>
    <w:basedOn w:val="6"/>
    <w:link w:val="2"/>
    <w:autoRedefine/>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Words>
  <Characters>82</Characters>
  <Lines>1</Lines>
  <Paragraphs>1</Paragraphs>
  <TotalTime>0</TotalTime>
  <ScaleCrop>false</ScaleCrop>
  <LinksUpToDate>false</LinksUpToDate>
  <CharactersWithSpaces>120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2019-01-07T00:38:00Z</dcterms:created>
  <dc:creator>李 元</dc:creator>
  <cp:lastModifiedBy>半夏如烟</cp:lastModifiedBy>
  <dcterms:modified xsi:type="dcterms:W3CDTF">2025-04-01T03:57:15Z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A603A2A937FB4515A64D27D163054913_13</vt:lpwstr>
  </property>
  <property fmtid="{D5CDD505-2E9C-101B-9397-08002B2CF9AE}" pid="4" name="KSOTemplateDocerSaveRecord">
    <vt:lpwstr>eyJoZGlkIjoiOTg2ZWY2YmYyNjAxODEzODhkYjY2MmY1MTY4ZjYzOTYiLCJ1c2VySWQiOiIyMzMxMzk4MTQifQ==</vt:lpwstr>
  </property>
</Properties>
</file>