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爱泽文化团队/散客确认书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云南爱泽文化传播有限公司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15808820793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DTL02ZJ221006B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麦和稻田2天1晚露营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2022/10/06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(自驾)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14：00麦和稻田门口集合14：00-15：00安营扎寨（露营）15：00-16：20捉稻花鱼16：30-18：00准备烧烤食材18：00-20：30开始夕阳音乐BBQ21：30伴星星入睡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早餐：不含；午餐：不含；晚餐：含；住宿：含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2022/10/07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(自驾)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8：30起床8：30-9：50做早餐并享用10：00-11：30割稻谷11：30退房12：30-13：30文创园午餐13：30博物馆参观14：00活字印刷体验14：30扎染体验18：00晚餐19：00自由活动，自行返程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早餐：含；午餐：含；晚餐：不含；住宿：不含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直客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李雪莲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2022/10/5 22:43:55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