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王金菂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王金菂</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15982427227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魏科淳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13881958037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XJY12CS250525A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0525-北疆拾光阿勒泰伊犁12日游-散拼6599</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1、赖晓鸥</w:t>
            </w:r>
          </w:p>
        </w:tc>
        <w:tc>
          <w:tcPr>
            <w:tcW w:w="2310" w:type="dxa"/>
            <w:vAlign w:val="center"/>
            <w:gridSpan w:val="2"/>
          </w:tcPr>
          <w:p>
            <w:pPr/>
            <w:r>
              <w:rPr>
                <w:lang w:val="zh-CN"/>
                <w:rFonts w:ascii="Times New Roman" w:hAnsi="Times New Roman" w:cs="Times New Roman"/>
                <w:sz w:val="20"/>
                <w:szCs w:val="20"/>
                <w:color w:val="000000"/>
              </w:rPr>
              <w:t>510102196711067021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2、王金菂</w:t>
            </w:r>
          </w:p>
        </w:tc>
        <w:tc>
          <w:tcPr>
            <w:tcW w:w="2310" w:type="dxa"/>
            <w:vAlign w:val="center"/>
            <w:gridSpan w:val="2"/>
          </w:tcPr>
          <w:p>
            <w:pPr/>
            <w:r>
              <w:rPr>
                <w:lang w:val="zh-CN"/>
                <w:rFonts w:ascii="Times New Roman" w:hAnsi="Times New Roman" w:cs="Times New Roman"/>
                <w:sz w:val="20"/>
                <w:szCs w:val="20"/>
                <w:color w:val="000000"/>
              </w:rPr>
              <w:t>51010419980616236X</w:t>
            </w:r>
          </w:p>
        </w:tc>
        <w:tc>
          <w:tcPr>
            <w:tcW w:w="2310" w:type="dxa"/>
            <w:vAlign w:val="center"/>
          </w:tcPr>
          <w:p>
            <w:pPr/>
            <w:r>
              <w:rPr>
                <w:lang w:val="zh-CN"/>
                <w:rFonts w:ascii="Times New Roman" w:hAnsi="Times New Roman" w:cs="Times New Roman"/>
                <w:sz w:val="20"/>
                <w:szCs w:val="20"/>
                <w:color w:val="000000"/>
              </w:rPr>
              <w:t>15982427227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6099.00</w:t>
            </w:r>
          </w:p>
        </w:tc>
        <w:tc>
          <w:tcPr>
            <w:tcW w:w="2310" w:type="dxa"/>
          </w:tcPr>
          <w:p>
            <w:pPr/>
            <w:r>
              <w:rPr>
                <w:lang w:val="zh-CN"/>
                <w:rFonts w:ascii="Times New Roman" w:hAnsi="Times New Roman" w:cs="Times New Roman"/>
                <w:sz w:val="20"/>
                <w:szCs w:val="20"/>
                <w:color w:val="000000"/>
              </w:rPr>
              <w:t>12198.00</w:t>
            </w:r>
          </w:p>
        </w:tc>
        <w:tc>
          <w:tcPr>
            <w:tcW w:w="2310" w:type="dxa"/>
            <w:gridSpan w:val="2"/>
          </w:tcPr>
          <w:p>
            <w:pPr/>
            <w:r>
              <w:rPr>
                <w:lang w:val="zh-CN"/>
                <w:rFonts w:ascii="Times New Roman" w:hAnsi="Times New Roman" w:cs="Times New Roman"/>
                <w:sz w:val="20"/>
                <w:szCs w:val="20"/>
                <w:color w:val="000000"/>
              </w:rPr>
              <w:t>直客</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总金额：壹万贰仟壹佰玖拾捌元整</w:t>
            </w:r>
          </w:p>
        </w:tc>
        <w:tc>
          <w:tcPr>
            <w:tcW w:w="2310" w:type="dxa"/>
            <w:textDirection w:val="right"/>
            <w:gridSpan w:val="3"/>
          </w:tcPr>
          <w:p>
            <w:pPr/>
            <w:r>
              <w:rPr>
                <w:lang w:val="zh-CN"/>
                <w:rFonts w:ascii="Times New Roman" w:hAnsi="Times New Roman" w:cs="Times New Roman"/>
                <w:b/>
                <w:color w:val="FF0000"/>
              </w:rPr>
              <w:t>12198.00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2025/05/25</w:t>
            </w:r>
          </w:p>
        </w:tc>
        <w:tc>
          <w:tcPr>
            <w:tcW w:w="2310" w:type="dxa"/>
            <w:gridSpan w:val="7"/>
          </w:tcPr>
          <w:p>
            <w:pPr/>
            <w:r>
              <w:rPr>
                <w:lang w:val="zh-CN"/>
                <w:rFonts w:ascii="Times New Roman" w:hAnsi="Times New Roman" w:cs="Times New Roman"/>
                <w:b/>
                <w:color w:val="000000"/>
              </w:rPr>
              <w:t>全国各地-接机/站-住乌鲁木齐(自理)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是集合日，无行程安排；在您出发前，请您在第一时间将自己的航班信息/火车车次提前告知报名处，方便给您安排接机！1、接机安排：在您出发前一天晚上或出发当天我们的工作人员通过打电话或发短信的形式告知您具体接机或接火车事宜，请您保持电话畅通，如逾时未接到电话或未收到短信，烦请与致电负责人进行核实确认，谢谢；2、新疆酒店入住时间一般在北京时间14:00以后，如您提前到达，可能会发生等候的情况，给您带来的不便敬请谅解。（您亦可在前台寄存行李，先行在市区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早餐：自理；午餐：自理；晚餐：自理；住宿：乌鲁木齐携程4钻</w:t>
            </w:r>
          </w:p>
        </w:tc>
      </w:tr>
      <w:tr>
        <w:tc>
          <w:tcPr>
            <w:tcW w:w="2310" w:type="dxa"/>
            <w:vAlign w:val="center"/>
            <w:vMerge w:val="restart"/>
          </w:tcPr>
          <w:p>
            <w:pPr/>
            <w:r>
              <w:rPr>
                <w:lang w:val="zh-CN"/>
                <w:rFonts w:ascii="Times New Roman" w:hAnsi="Times New Roman" w:cs="Times New Roman"/>
                <w:sz w:val="20"/>
                <w:szCs w:val="20"/>
                <w:color w:val="000000"/>
              </w:rPr>
              <w:t>2025/05/26</w:t>
            </w:r>
          </w:p>
        </w:tc>
        <w:tc>
          <w:tcPr>
            <w:tcW w:w="2310" w:type="dxa"/>
            <w:gridSpan w:val="7"/>
          </w:tcPr>
          <w:p>
            <w:pPr/>
            <w:r>
              <w:rPr>
                <w:lang w:val="zh-CN"/>
                <w:rFonts w:ascii="Times New Roman" w:hAnsi="Times New Roman" w:cs="Times New Roman"/>
                <w:b/>
                <w:color w:val="000000"/>
              </w:rPr>
              <w:t>乌鲁木齐-S21沙漠公路-克拉美丽沙山公园-阿勒泰(普通商务七座车)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司机按照前一天在群里和各位团友约定的时间，前往各团友酒店依次接驾。（因为我们是拼团游，请大家一定要按照约定时间出发，避免其他团友等待。）早餐后离开乌鲁木齐朝阿勒泰出发。出发沿途穿过【S21沙漠公路】，虽是一望无际的荒芜，却有沿途美景可欣赏，在这里一天的时间好像特别长，长到我们也忘了路上行驶的困意，全程几百公里的路程，一路风景变化无穷，新疆的美真的都在路上哇~用完午餐后，途观【克拉美丽沙山公园】，就像闯入了一个金色梦幻世界。连绵沙山在阳光下闪烁着暖光，细腻沙粒从指缝滑过，触感奇妙。远处，湛蓝天空与金黄沙山相映成趣，偶尔有飞鸟掠过，为这片宁静添了几分灵动。公园内的绿植倔强生长，顽强地扎根沙地，为单调沙色点缀生机。漫步其中，风携着沙的低语，脚下是绵软沙地，每一步都像是与自然亲密对话，让人沉醉在这独特的沙漠景致里。继续沿着S21沙漠公路前往阿勒泰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早餐：酒店早餐；午餐：自理；晚餐：自理；住宿：阿勒泰携程4钻</w:t>
            </w:r>
          </w:p>
        </w:tc>
      </w:tr>
      <w:tr>
        <w:tc>
          <w:tcPr>
            <w:tcW w:w="2310" w:type="dxa"/>
            <w:vAlign w:val="center"/>
            <w:vMerge w:val="restart"/>
          </w:tcPr>
          <w:p>
            <w:pPr/>
            <w:r>
              <w:rPr>
                <w:lang w:val="zh-CN"/>
                <w:rFonts w:ascii="Times New Roman" w:hAnsi="Times New Roman" w:cs="Times New Roman"/>
                <w:sz w:val="20"/>
                <w:szCs w:val="20"/>
                <w:color w:val="000000"/>
              </w:rPr>
              <w:t>2025/05/27</w:t>
            </w:r>
          </w:p>
        </w:tc>
        <w:tc>
          <w:tcPr>
            <w:tcW w:w="2310" w:type="dxa"/>
            <w:gridSpan w:val="7"/>
          </w:tcPr>
          <w:p>
            <w:pPr/>
            <w:r>
              <w:rPr>
                <w:lang w:val="zh-CN"/>
                <w:rFonts w:ascii="Times New Roman" w:hAnsi="Times New Roman" w:cs="Times New Roman"/>
                <w:b/>
                <w:color w:val="000000"/>
              </w:rPr>
              <w:t>阿勒泰-阿禾公路-阿勒泰草原-禾木(普通商务七座车)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早餐后乘车沿阿禾公路前往禾木，穿过【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用完午餐后，沿着阿禾公路继续往前走，途观【阿勒泰草原】，是大地馈赠的绿色巨毯。目之所及，无尽绿野随起伏地势绵延，草浪随风轻涌，鲜嫩草尖在日光轻抚下泛着微光。在这里，时间仿若静止，身心都沉醉于这份纯粹的自然之美。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早餐：酒店早餐；午餐：自理；晚餐：自理；住宿：禾木（景区内住宿）</w:t>
            </w:r>
          </w:p>
        </w:tc>
      </w:tr>
      <w:tr>
        <w:tc>
          <w:tcPr>
            <w:tcW w:w="2310" w:type="dxa"/>
            <w:vAlign w:val="center"/>
            <w:vMerge w:val="restart"/>
          </w:tcPr>
          <w:p>
            <w:pPr/>
            <w:r>
              <w:rPr>
                <w:lang w:val="zh-CN"/>
                <w:rFonts w:ascii="Times New Roman" w:hAnsi="Times New Roman" w:cs="Times New Roman"/>
                <w:sz w:val="20"/>
                <w:szCs w:val="20"/>
                <w:color w:val="000000"/>
              </w:rPr>
              <w:t>2025/05/28</w:t>
            </w:r>
          </w:p>
        </w:tc>
        <w:tc>
          <w:tcPr>
            <w:tcW w:w="2310" w:type="dxa"/>
            <w:gridSpan w:val="7"/>
          </w:tcPr>
          <w:p>
            <w:pPr/>
            <w:r>
              <w:rPr>
                <w:lang w:val="zh-CN"/>
                <w:rFonts w:ascii="Times New Roman" w:hAnsi="Times New Roman" w:cs="Times New Roman"/>
                <w:b/>
                <w:color w:val="000000"/>
              </w:rPr>
              <w:t>禾木-哈登平台观日出-喀纳斯湖边漫步-喀纳斯(普通商务七座车)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日出之前步行爬上观景平台欣赏美景，后进去景区内自由活动。乘坐区间车离开禾木（约1小时），前往贾登峪售票中心（约1小时）；抵达贾登峪售票中心，购买门票换乘区间车进入【喀纳斯景区】，正餐可以在贾登峪或喀纳斯村自理，根据各位小伙伴的需求自行选择哦~在喀纳斯湖边漫步，阳光照射下的喀纳斯湖，不只有湖，湖边的徒步木栈道旁的森林也适合打卡拍照，直接从喀纳斯老村河边的一座小桥处，沿着河边的木栈道，一路走到大湖上，邂逅另一番美景；也可以自由活动，根据自己感兴趣的方向自行游玩。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早餐：酒店早餐；午餐：自理；晚餐：自理；住宿：喀纳斯（景区内住宿）</w:t>
            </w:r>
          </w:p>
        </w:tc>
      </w:tr>
      <w:tr>
        <w:tc>
          <w:tcPr>
            <w:tcW w:w="2310" w:type="dxa"/>
            <w:vAlign w:val="center"/>
            <w:vMerge w:val="restart"/>
          </w:tcPr>
          <w:p>
            <w:pPr/>
            <w:r>
              <w:rPr>
                <w:lang w:val="zh-CN"/>
                <w:rFonts w:ascii="Times New Roman" w:hAnsi="Times New Roman" w:cs="Times New Roman"/>
                <w:sz w:val="20"/>
                <w:szCs w:val="20"/>
                <w:color w:val="000000"/>
              </w:rPr>
              <w:t>2025/05/29</w:t>
            </w:r>
          </w:p>
        </w:tc>
        <w:tc>
          <w:tcPr>
            <w:tcW w:w="2310" w:type="dxa"/>
            <w:gridSpan w:val="7"/>
          </w:tcPr>
          <w:p>
            <w:pPr/>
            <w:r>
              <w:rPr>
                <w:lang w:val="zh-CN"/>
                <w:rFonts w:ascii="Times New Roman" w:hAnsi="Times New Roman" w:cs="Times New Roman"/>
                <w:b/>
                <w:color w:val="000000"/>
              </w:rPr>
              <w:t>喀纳斯-神仙湾-月亮湾-卧龙湾-克拉玛依(普通商务七座车)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自行安排，使用早餐。自由活动，可在观鱼台俯瞰喀纳斯全貌，也可自主选择乘坐区间车前往观鱼台（自选项目，区间车费用自理哦）脚下，随后开始登山之旅，1068个阶梯，每一个阶梯都会呈现不同角度的美景；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也可以根据自己感兴趣的方向自行游玩。自理午餐。前往克拉玛依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早餐：酒店早餐；午餐：自理；晚餐：自理；住宿：克拉玛依携程4钻</w:t>
            </w:r>
          </w:p>
        </w:tc>
      </w:tr>
      <w:tr>
        <w:tc>
          <w:tcPr>
            <w:tcW w:w="2310" w:type="dxa"/>
            <w:vAlign w:val="center"/>
            <w:vMerge w:val="restart"/>
          </w:tcPr>
          <w:p>
            <w:pPr/>
            <w:r>
              <w:rPr>
                <w:lang w:val="zh-CN"/>
                <w:rFonts w:ascii="Times New Roman" w:hAnsi="Times New Roman" w:cs="Times New Roman"/>
                <w:sz w:val="20"/>
                <w:szCs w:val="20"/>
                <w:color w:val="000000"/>
              </w:rPr>
              <w:t>2025/05/30</w:t>
            </w:r>
          </w:p>
        </w:tc>
        <w:tc>
          <w:tcPr>
            <w:tcW w:w="2310" w:type="dxa"/>
            <w:gridSpan w:val="7"/>
          </w:tcPr>
          <w:p>
            <w:pPr/>
            <w:r>
              <w:rPr>
                <w:lang w:val="zh-CN"/>
                <w:rFonts w:ascii="Times New Roman" w:hAnsi="Times New Roman" w:cs="Times New Roman"/>
                <w:b/>
                <w:color w:val="000000"/>
              </w:rPr>
              <w:t>克拉玛依-赛湖自驾深度环湖+湖边漫步+落日余晖-赛湖景区附近(普通商务七座车)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前往赛里木湖景区，可在沿途服务区自理午餐。自驾进入【赛里木湖景区】环湖，建议游玩4小时。被誉为大西洋最后一滴眼泪的赛里木湖，蒙古中叫赛里木卓尔，为“山脊梁上的湖”还有“闪亮蓝宝石”之意，而哈萨克语则意为“美好的祝愿”这里的人们赋予它诗意和浪漫！前往赛里木湖景区附近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早餐：酒店早餐；午餐：自理；晚餐：自理；住宿：赛里木湖景区附近携程4钻</w:t>
            </w:r>
          </w:p>
        </w:tc>
      </w:tr>
      <w:tr>
        <w:tc>
          <w:tcPr>
            <w:tcW w:w="2310" w:type="dxa"/>
            <w:vAlign w:val="center"/>
            <w:vMerge w:val="restart"/>
          </w:tcPr>
          <w:p>
            <w:pPr/>
            <w:r>
              <w:rPr>
                <w:lang w:val="zh-CN"/>
                <w:rFonts w:ascii="Times New Roman" w:hAnsi="Times New Roman" w:cs="Times New Roman"/>
                <w:sz w:val="20"/>
                <w:szCs w:val="20"/>
                <w:color w:val="000000"/>
              </w:rPr>
              <w:t>2025/05/31</w:t>
            </w:r>
          </w:p>
        </w:tc>
        <w:tc>
          <w:tcPr>
            <w:tcW w:w="2310" w:type="dxa"/>
            <w:gridSpan w:val="7"/>
          </w:tcPr>
          <w:p>
            <w:pPr/>
            <w:r>
              <w:rPr>
                <w:lang w:val="zh-CN"/>
                <w:rFonts w:ascii="Times New Roman" w:hAnsi="Times New Roman" w:cs="Times New Roman"/>
                <w:b/>
                <w:color w:val="000000"/>
              </w:rPr>
              <w:t>二进赛里木湖+帆船体验-果子沟大桥-薰衣草花海-伊昭公路-昭苏  (普通商务七座车)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自驾【二进赛里木湖】，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帆船体验结束后，从赛湖出来，穿越【果子沟大桥】（全程是高速公路，无法停车，我们会放慢车速，供您拍照留念)午餐后前往昭苏，走【伊昭公路】，是一条当之无愧的景观大道，短短百公里，浓缩世间至美。可根据季节赠送游览【薰衣草花海】（游览时间约40分钟），(此景点为赠送景点，不去没有退费哦~)前往昭苏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早餐：酒店早餐；午餐：自理；晚餐：自理；住宿：昭苏携程4钻</w:t>
            </w:r>
          </w:p>
        </w:tc>
      </w:tr>
      <w:tr>
        <w:tc>
          <w:tcPr>
            <w:tcW w:w="2310" w:type="dxa"/>
            <w:vAlign w:val="center"/>
            <w:vMerge w:val="restart"/>
          </w:tcPr>
          <w:p>
            <w:pPr/>
            <w:r>
              <w:rPr>
                <w:lang w:val="zh-CN"/>
                <w:rFonts w:ascii="Times New Roman" w:hAnsi="Times New Roman" w:cs="Times New Roman"/>
                <w:sz w:val="20"/>
                <w:szCs w:val="20"/>
                <w:color w:val="000000"/>
              </w:rPr>
              <w:t>2025/06/01</w:t>
            </w:r>
          </w:p>
        </w:tc>
        <w:tc>
          <w:tcPr>
            <w:tcW w:w="2310" w:type="dxa"/>
            <w:gridSpan w:val="7"/>
          </w:tcPr>
          <w:p>
            <w:pPr/>
            <w:r>
              <w:rPr>
                <w:lang w:val="zh-CN"/>
                <w:rFonts w:ascii="Times New Roman" w:hAnsi="Times New Roman" w:cs="Times New Roman"/>
                <w:b/>
                <w:color w:val="000000"/>
              </w:rPr>
              <w:t>昭苏-夏塔景区-昭苏湿地公园-特克斯 (普通商务七座车)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后前往夏塔景区；【夏塔古道国家森林公园】(含景区首道门票+区间车)，乘坐区间车走进景区内部游玩，夏塔是蒙古语“沙图阿满”的音传，意为“阶梯”，是人与自然相连接的阶梯。午餐后，前往【昭苏湿地公园】，它是骏马的家园，更是草原文化的鲜活注脚。踏入园区， 广袤无垠的绿海扑面而来，微风轻拂，牧草摇曳，散发出阵阵清新的草木香。前往特克斯酒店办理入住。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早餐：酒店早餐；午餐：自理；晚餐：自理；住宿：特克斯携程4钻</w:t>
            </w:r>
          </w:p>
        </w:tc>
      </w:tr>
      <w:tr>
        <w:tc>
          <w:tcPr>
            <w:tcW w:w="2310" w:type="dxa"/>
            <w:vAlign w:val="center"/>
            <w:vMerge w:val="restart"/>
          </w:tcPr>
          <w:p>
            <w:pPr/>
            <w:r>
              <w:rPr>
                <w:lang w:val="zh-CN"/>
                <w:rFonts w:ascii="Times New Roman" w:hAnsi="Times New Roman" w:cs="Times New Roman"/>
                <w:sz w:val="20"/>
                <w:szCs w:val="20"/>
                <w:color w:val="000000"/>
              </w:rPr>
              <w:t>2025/06/02</w:t>
            </w:r>
          </w:p>
        </w:tc>
        <w:tc>
          <w:tcPr>
            <w:tcW w:w="2310" w:type="dxa"/>
            <w:gridSpan w:val="7"/>
          </w:tcPr>
          <w:p>
            <w:pPr/>
            <w:r>
              <w:rPr>
                <w:lang w:val="zh-CN"/>
                <w:rFonts w:ascii="Times New Roman" w:hAnsi="Times New Roman" w:cs="Times New Roman"/>
                <w:b/>
                <w:color w:val="000000"/>
              </w:rPr>
              <w:t>特克斯-巴音布鲁克草原-巴音布鲁克 (普通商务七座车)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后前往巴音布鲁克景区，游览【巴音布鲁克草原】（游玩约4小时）草原为典型的高寒草原草场，漫山遍野的绿草山花，撒满山冈的珍珠般的羊群，一幅幅美丽的画卷，无不让人心旷神怡；沿木栈道抵达观景台，出现在眼前的是一条弯弯曲曲的小溪流，这里就是传说中的九曲十八弯（巴音布鲁克常年气候多变、日夜温差较大，极端天气下甚至发生6月下雪的情况，请您务必带足保暖御寒物品）。前往巴音布鲁克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早餐：酒店早餐；午餐：自理；晚餐：自理；住宿：巴音镇携程4钻或升级景区内江格尔营地</w:t>
            </w:r>
          </w:p>
        </w:tc>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巴音布鲁克-那拉提空中草原VIP专属通道-新源(普通商务七座车)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出发前往那拉提空中草原，可在那拉提镇自理午餐。游览【那拉提空中草原】是中国四大高山草原之一，坐区间车抵达进入空中草原（游玩约4小时），那拉提5-7月到处可见各种野花和广袤无垠的大草原。前往新源县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早餐：酒店早餐；午餐：自理；晚餐：自理；住宿：新源携程4钻</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新源-唐布拉百里画廊-独库公路-乌鲁木齐  (普通商务七座车)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在酒店用早餐出发途观【唐布拉百里画廊】，百里画廊是人们对唐布拉最绝妙的赞誉。唐布拉百里画廊并不是指一处景点，它是指从唐布拉到乔尔玛一百多公里的沿线区域，西起黑风庄园生态酒店，东至独库公路与S315交汇处的乔尔玛。在乔尔玛自理午餐。出发走【独库公路】返回乌鲁木齐，全长561公里的独库公路，北起独山子、南到库车县，使南北疆路程缩短了一半。纵贯天山，横亘崇山峻岭，穿越幽深峡谷，为了打通天堑，数万官兵奋战了十年，堪称中国公路建设史上的一座丰碑。独库公路因沿途景观的丰富多样蜚声海内外，成为无数公路旅行爱好者的必选地。从北向南一路会经历从冰天雪地到热情沙漠的体验。抵达乌鲁木齐，酒店办理入住，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早餐：酒店早餐；午餐：自理；晚餐：自理；住宿：乌鲁木齐携程4钻</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乌鲁木齐-送机/站-温馨的家 (普通商务七座车)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天我们愉快旅程就接近尾声了，天下没有不散的宴席，快乐的时光总是过得很快。到了我们该说再见的日子了，希望短暂的新疆之行，能让您留下美好的回忆，期待与您的再次相遇。大美新疆更多的美景，等您来欣赏！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车费：全程普通7座商务车，油费，停车费以及过路费。住宿费：全程入住列出参考酒店或同级别酒店，单人的住宿费，不指定酒店（单人预定游客安排同性别拼住双人间；如要求单独住一间，则需补齐单房差）；如遇酒店满房或疫情隔离点等特殊原因，不能安排备选酒店时，旅行社有权安排同级别、同标准的其他酒店。门票费：全程门票（含区间车）：禾木、喀纳斯、赛里木湖、夏塔、天马文化园、巴音布鲁克、那拉提草原；11早餐，不含正餐，正餐自理。乌鲁木齐起止司机服务，司机用餐以及住宿费用。全程无购物。景区内设购物店，为景区经营行为，非旅行社安排购物点。景区自费游玩项目，游客自行选择。旅游意外保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气候提示：新疆早晚温差较大，3-5月需保暖衣物6-8月可穿短袖，长裤，带外套即可，9-10月要带上冲锋衣或棉衣。建议穿登山鞋或旅游鞋；2、个人物品：请携带充电宝、帽子、太阳镜、防晒霜、润唇膏、雨具、个人洗漱用品、保温杯（新疆水质较硬，喝烧开的水较好）；3、常用药品：建议带感冒药、肠胃药、创可贴、防蚊水、风油精、润喉药等；4、饮食提示：新疆大部分地区口味偏重，喜辛辣，肉类以牛、羊肉为主，吃完肉类食品后不要立即喝凉水，避免因肠胃不适引起的腹泻等消化不良现象。可带些小零食，以备不时之需；5、时差：新疆比内地晚两个小时，请调节好生物钟；6、民俗：新疆是一个少数民族聚居区，请尊重当地的民族习惯。出行须知：1、证件：请携带身份证，门票优惠证件（如：军官证、伤残证、老年证、学生证)，在参团时告知销售或者行程司机。2、接机/站提示：出团前一天傍晚22:00点之前您将收到旅行社安排的接机电话或短信，敬请留意，保持电话畅通。如超过22:00点您未收到任何通知，请及时联系报名销售。3、离团说明：出行一旦确认，不退不改。4、安全提示：在景区内猫狗较多，请勿随意触摸，参加骑马等高风险项目时请根据自身情况谨慎选择，建议选择正规的马队，确保人身安全。5、参团建议：不建议孕妇、哺乳期儿童、75岁以上老人等人员选择参团（70-75岁客人参团需签订免责协议且有家人陪同）。</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王金菂</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魏科淳</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2025/5/24 22:07:10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