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薛友昆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XMB06AK230519A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20230519经典新马波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1、杨义琴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YANG/YIQIN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EE6122921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单女，需拼房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薛友昆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2023/5/11 19:11:29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