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川旅旅行社团队/散客确认书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海洋国旅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敏娜</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王玥莹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Z-E-260217-1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上海起止机票 Malolo3晚+希尔顿2晚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2026-02-23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5(4大1小)</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1、冷建伟</w:t>
            </w:r>
          </w:p>
        </w:tc>
        <w:tc>
          <w:tcPr>
            <w:tcW w:w="2310" w:type="dxa"/>
            <w:vAlign w:val="center"/>
          </w:tcPr>
          <w:p>
            <w:pPr/>
            <w:r>
              <w:rPr>
                <w:lang w:val="zh-CN"/>
                <w:rFonts w:ascii="Times New Roman" w:hAnsi="Times New Roman" w:cs="Times New Roman"/>
                <w:sz w:val="20"/>
                <w:szCs w:val="20"/>
                <w:color w:val="000000"/>
              </w:rPr>
              <w:t>LENG/JIANWEI</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1960-06-15</w:t>
            </w:r>
          </w:p>
        </w:tc>
        <w:tc>
          <w:tcPr>
            <w:tcW w:w="2310" w:type="dxa"/>
            <w:vAlign w:val="center"/>
          </w:tcPr>
          <w:p>
            <w:pPr/>
            <w:r>
              <w:rPr>
                <w:lang w:val="zh-CN"/>
                <w:rFonts w:ascii="Times New Roman" w:hAnsi="Times New Roman" w:cs="Times New Roman"/>
                <w:sz w:val="20"/>
                <w:szCs w:val="20"/>
                <w:color w:val="000000"/>
              </w:rPr>
              <w:t>EN8012867</w:t>
            </w:r>
          </w:p>
        </w:tc>
        <w:tc>
          <w:tcPr>
            <w:tcW w:w="2310" w:type="dxa"/>
            <w:vAlign w:val="center"/>
          </w:tcPr>
          <w:p>
            <w:pPr/>
            <w:r>
              <w:rPr>
                <w:lang w:val="zh-CN"/>
                <w:rFonts w:ascii="Times New Roman" w:hAnsi="Times New Roman" w:cs="Times New Roman"/>
                <w:sz w:val="20"/>
                <w:szCs w:val="20"/>
                <w:color w:val="000000"/>
              </w:rPr>
              <w:t>上海</w:t>
            </w:r>
          </w:p>
        </w:tc>
        <w:tc>
          <w:tcPr>
            <w:tcW w:w="2310" w:type="dxa"/>
            <w:vAlign w:val="center"/>
          </w:tcPr>
          <w:p>
            <w:pPr/>
            <w:r>
              <w:rPr>
                <w:lang w:val="zh-CN"/>
                <w:rFonts w:ascii="Times New Roman" w:hAnsi="Times New Roman" w:cs="Times New Roman"/>
                <w:sz w:val="20"/>
                <w:szCs w:val="20"/>
                <w:color w:val="000000"/>
              </w:rPr>
              <w:t>2024-12-06</w:t>
            </w:r>
          </w:p>
        </w:tc>
        <w:tc>
          <w:tcPr>
            <w:tcW w:w="2310" w:type="dxa"/>
            <w:vAlign w:val="center"/>
          </w:tcPr>
          <w:p>
            <w:pPr/>
            <w:r>
              <w:rPr>
                <w:lang w:val="zh-CN"/>
                <w:rFonts w:ascii="Times New Roman" w:hAnsi="Times New Roman" w:cs="Times New Roman"/>
                <w:sz w:val="20"/>
                <w:szCs w:val="20"/>
                <w:color w:val="000000"/>
              </w:rPr>
              <w:t>2034-12-05</w:t>
            </w:r>
          </w:p>
        </w:tc>
      </w:tr>
      <w:tr>
        <w:tc>
          <w:tcPr>
            <w:tcW w:w="2310" w:type="dxa"/>
            <w:vAlign w:val="center"/>
          </w:tcPr>
          <w:p>
            <w:pPr/>
            <w:r>
              <w:rPr>
                <w:lang w:val="zh-CN"/>
                <w:rFonts w:ascii="Times New Roman" w:hAnsi="Times New Roman" w:cs="Times New Roman"/>
                <w:sz w:val="20"/>
                <w:szCs w:val="20"/>
                <w:color w:val="000000"/>
              </w:rPr>
              <w:t>2、徐蕊</w:t>
            </w:r>
          </w:p>
        </w:tc>
        <w:tc>
          <w:tcPr>
            <w:tcW w:w="2310" w:type="dxa"/>
            <w:vAlign w:val="center"/>
          </w:tcPr>
          <w:p>
            <w:pPr/>
            <w:r>
              <w:rPr>
                <w:lang w:val="zh-CN"/>
                <w:rFonts w:ascii="Times New Roman" w:hAnsi="Times New Roman" w:cs="Times New Roman"/>
                <w:sz w:val="20"/>
                <w:szCs w:val="20"/>
                <w:color w:val="000000"/>
              </w:rPr>
              <w:t>XU/RUI</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1963-04-30</w:t>
            </w:r>
          </w:p>
        </w:tc>
        <w:tc>
          <w:tcPr>
            <w:tcW w:w="2310" w:type="dxa"/>
            <w:vAlign w:val="center"/>
          </w:tcPr>
          <w:p>
            <w:pPr/>
            <w:r>
              <w:rPr>
                <w:lang w:val="zh-CN"/>
                <w:rFonts w:ascii="Times New Roman" w:hAnsi="Times New Roman" w:cs="Times New Roman"/>
                <w:sz w:val="20"/>
                <w:szCs w:val="20"/>
                <w:color w:val="000000"/>
              </w:rPr>
              <w:t>EJ9927125</w:t>
            </w:r>
          </w:p>
        </w:tc>
        <w:tc>
          <w:tcPr>
            <w:tcW w:w="2310" w:type="dxa"/>
            <w:vAlign w:val="center"/>
          </w:tcPr>
          <w:p>
            <w:pPr/>
            <w:r>
              <w:rPr>
                <w:lang w:val="zh-CN"/>
                <w:rFonts w:ascii="Times New Roman" w:hAnsi="Times New Roman" w:cs="Times New Roman"/>
                <w:sz w:val="20"/>
                <w:szCs w:val="20"/>
                <w:color w:val="000000"/>
              </w:rPr>
              <w:t>上海</w:t>
            </w:r>
          </w:p>
        </w:tc>
        <w:tc>
          <w:tcPr>
            <w:tcW w:w="2310" w:type="dxa"/>
            <w:vAlign w:val="center"/>
          </w:tcPr>
          <w:p>
            <w:pPr/>
            <w:r>
              <w:rPr>
                <w:lang w:val="zh-CN"/>
                <w:rFonts w:ascii="Times New Roman" w:hAnsi="Times New Roman" w:cs="Times New Roman"/>
                <w:sz w:val="20"/>
                <w:szCs w:val="20"/>
                <w:color w:val="000000"/>
              </w:rPr>
              <w:t>2023-02-27</w:t>
            </w:r>
          </w:p>
        </w:tc>
        <w:tc>
          <w:tcPr>
            <w:tcW w:w="2310" w:type="dxa"/>
            <w:vAlign w:val="center"/>
          </w:tcPr>
          <w:p>
            <w:pPr/>
            <w:r>
              <w:rPr>
                <w:lang w:val="zh-CN"/>
                <w:rFonts w:ascii="Times New Roman" w:hAnsi="Times New Roman" w:cs="Times New Roman"/>
                <w:sz w:val="20"/>
                <w:szCs w:val="20"/>
                <w:color w:val="000000"/>
              </w:rPr>
              <w:t>2033-02-26</w:t>
            </w:r>
          </w:p>
        </w:tc>
      </w:tr>
      <w:tr>
        <w:tc>
          <w:tcPr>
            <w:tcW w:w="2310" w:type="dxa"/>
            <w:vAlign w:val="center"/>
          </w:tcPr>
          <w:p>
            <w:pPr/>
            <w:r>
              <w:rPr>
                <w:lang w:val="zh-CN"/>
                <w:rFonts w:ascii="Times New Roman" w:hAnsi="Times New Roman" w:cs="Times New Roman"/>
                <w:sz w:val="20"/>
                <w:szCs w:val="20"/>
                <w:color w:val="000000"/>
              </w:rPr>
              <w:t>3、倪嘉佑</w:t>
            </w:r>
          </w:p>
        </w:tc>
        <w:tc>
          <w:tcPr>
            <w:tcW w:w="2310" w:type="dxa"/>
            <w:vAlign w:val="center"/>
          </w:tcPr>
          <w:p>
            <w:pPr/>
            <w:r>
              <w:rPr>
                <w:lang w:val="zh-CN"/>
                <w:rFonts w:ascii="Times New Roman" w:hAnsi="Times New Roman" w:cs="Times New Roman"/>
                <w:sz w:val="20"/>
                <w:szCs w:val="20"/>
                <w:color w:val="000000"/>
              </w:rPr>
              <w:t>NI/JIAYOU</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2013-01-21</w:t>
            </w:r>
          </w:p>
        </w:tc>
        <w:tc>
          <w:tcPr>
            <w:tcW w:w="2310" w:type="dxa"/>
            <w:vAlign w:val="center"/>
          </w:tcPr>
          <w:p>
            <w:pPr/>
            <w:r>
              <w:rPr>
                <w:lang w:val="zh-CN"/>
                <w:rFonts w:ascii="Times New Roman" w:hAnsi="Times New Roman" w:cs="Times New Roman"/>
                <w:sz w:val="20"/>
                <w:szCs w:val="20"/>
                <w:color w:val="000000"/>
              </w:rPr>
              <w:t>EK2035031</w:t>
            </w:r>
          </w:p>
        </w:tc>
        <w:tc>
          <w:tcPr>
            <w:tcW w:w="2310" w:type="dxa"/>
            <w:vAlign w:val="center"/>
          </w:tcPr>
          <w:p>
            <w:pPr/>
            <w:r>
              <w:rPr>
                <w:lang w:val="zh-CN"/>
                <w:rFonts w:ascii="Times New Roman" w:hAnsi="Times New Roman" w:cs="Times New Roman"/>
                <w:sz w:val="20"/>
                <w:szCs w:val="20"/>
                <w:color w:val="000000"/>
              </w:rPr>
              <w:t>上海</w:t>
            </w:r>
          </w:p>
        </w:tc>
        <w:tc>
          <w:tcPr>
            <w:tcW w:w="2310" w:type="dxa"/>
            <w:vAlign w:val="center"/>
          </w:tcPr>
          <w:p>
            <w:pPr/>
            <w:r>
              <w:rPr>
                <w:lang w:val="zh-CN"/>
                <w:rFonts w:ascii="Times New Roman" w:hAnsi="Times New Roman" w:cs="Times New Roman"/>
                <w:sz w:val="20"/>
                <w:szCs w:val="20"/>
                <w:color w:val="000000"/>
              </w:rPr>
              <w:t>2023-03-30</w:t>
            </w:r>
          </w:p>
        </w:tc>
        <w:tc>
          <w:tcPr>
            <w:tcW w:w="2310" w:type="dxa"/>
            <w:vAlign w:val="center"/>
          </w:tcPr>
          <w:p>
            <w:pPr/>
            <w:r>
              <w:rPr>
                <w:lang w:val="zh-CN"/>
                <w:rFonts w:ascii="Times New Roman" w:hAnsi="Times New Roman" w:cs="Times New Roman"/>
                <w:sz w:val="20"/>
                <w:szCs w:val="20"/>
                <w:color w:val="000000"/>
              </w:rPr>
              <w:t>2028-03-29</w:t>
            </w:r>
          </w:p>
        </w:tc>
      </w:tr>
      <w:tr>
        <w:tc>
          <w:tcPr>
            <w:tcW w:w="2310" w:type="dxa"/>
            <w:vAlign w:val="center"/>
          </w:tcPr>
          <w:p>
            <w:pPr/>
            <w:r>
              <w:rPr>
                <w:lang w:val="zh-CN"/>
                <w:rFonts w:ascii="Times New Roman" w:hAnsi="Times New Roman" w:cs="Times New Roman"/>
                <w:sz w:val="20"/>
                <w:szCs w:val="20"/>
                <w:color w:val="000000"/>
              </w:rPr>
              <w:t>4、冷晶琳</w:t>
            </w:r>
          </w:p>
        </w:tc>
        <w:tc>
          <w:tcPr>
            <w:tcW w:w="2310" w:type="dxa"/>
            <w:vAlign w:val="center"/>
          </w:tcPr>
          <w:p>
            <w:pPr/>
            <w:r>
              <w:rPr>
                <w:lang w:val="zh-CN"/>
                <w:rFonts w:ascii="Times New Roman" w:hAnsi="Times New Roman" w:cs="Times New Roman"/>
                <w:sz w:val="20"/>
                <w:szCs w:val="20"/>
                <w:color w:val="000000"/>
              </w:rPr>
              <w:t>LENG/JINGLIN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1987-07-08</w:t>
            </w:r>
          </w:p>
        </w:tc>
        <w:tc>
          <w:tcPr>
            <w:tcW w:w="2310" w:type="dxa"/>
            <w:vAlign w:val="center"/>
          </w:tcPr>
          <w:p>
            <w:pPr/>
            <w:r>
              <w:rPr>
                <w:lang w:val="zh-CN"/>
                <w:rFonts w:ascii="Times New Roman" w:hAnsi="Times New Roman" w:cs="Times New Roman"/>
                <w:sz w:val="20"/>
                <w:szCs w:val="20"/>
                <w:color w:val="000000"/>
              </w:rPr>
              <w:t>EK0962663</w:t>
            </w:r>
          </w:p>
        </w:tc>
        <w:tc>
          <w:tcPr>
            <w:tcW w:w="2310" w:type="dxa"/>
            <w:vAlign w:val="center"/>
          </w:tcPr>
          <w:p>
            <w:pPr/>
            <w:r>
              <w:rPr>
                <w:lang w:val="zh-CN"/>
                <w:rFonts w:ascii="Times New Roman" w:hAnsi="Times New Roman" w:cs="Times New Roman"/>
                <w:sz w:val="20"/>
                <w:szCs w:val="20"/>
                <w:color w:val="000000"/>
              </w:rPr>
              <w:t>上海</w:t>
            </w:r>
          </w:p>
        </w:tc>
        <w:tc>
          <w:tcPr>
            <w:tcW w:w="2310" w:type="dxa"/>
            <w:vAlign w:val="center"/>
          </w:tcPr>
          <w:p>
            <w:pPr/>
            <w:r>
              <w:rPr>
                <w:lang w:val="zh-CN"/>
                <w:rFonts w:ascii="Times New Roman" w:hAnsi="Times New Roman" w:cs="Times New Roman"/>
                <w:sz w:val="20"/>
                <w:szCs w:val="20"/>
                <w:color w:val="000000"/>
              </w:rPr>
              <w:t>2023-03-16</w:t>
            </w:r>
          </w:p>
        </w:tc>
        <w:tc>
          <w:tcPr>
            <w:tcW w:w="2310" w:type="dxa"/>
            <w:vAlign w:val="center"/>
          </w:tcPr>
          <w:p>
            <w:pPr/>
            <w:r>
              <w:rPr>
                <w:lang w:val="zh-CN"/>
                <w:rFonts w:ascii="Times New Roman" w:hAnsi="Times New Roman" w:cs="Times New Roman"/>
                <w:sz w:val="20"/>
                <w:szCs w:val="20"/>
                <w:color w:val="000000"/>
              </w:rPr>
              <w:t>2033-03-15</w:t>
            </w:r>
          </w:p>
        </w:tc>
      </w:tr>
      <w:tr>
        <w:tc>
          <w:tcPr>
            <w:tcW w:w="2310" w:type="dxa"/>
            <w:vAlign w:val="center"/>
          </w:tcPr>
          <w:p>
            <w:pPr/>
            <w:r>
              <w:rPr>
                <w:lang w:val="zh-CN"/>
                <w:rFonts w:ascii="Times New Roman" w:hAnsi="Times New Roman" w:cs="Times New Roman"/>
                <w:sz w:val="20"/>
                <w:szCs w:val="20"/>
                <w:color w:val="000000"/>
              </w:rPr>
              <w:t>5、倪清柏</w:t>
            </w:r>
          </w:p>
        </w:tc>
        <w:tc>
          <w:tcPr>
            <w:tcW w:w="2310" w:type="dxa"/>
            <w:vAlign w:val="center"/>
          </w:tcPr>
          <w:p>
            <w:pPr/>
            <w:r>
              <w:rPr>
                <w:lang w:val="zh-CN"/>
                <w:rFonts w:ascii="Times New Roman" w:hAnsi="Times New Roman" w:cs="Times New Roman"/>
                <w:sz w:val="20"/>
                <w:szCs w:val="20"/>
                <w:color w:val="000000"/>
              </w:rPr>
              <w:t>NI/QINGBAI</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1984-10-25</w:t>
            </w:r>
          </w:p>
        </w:tc>
        <w:tc>
          <w:tcPr>
            <w:tcW w:w="2310" w:type="dxa"/>
            <w:vAlign w:val="center"/>
          </w:tcPr>
          <w:p>
            <w:pPr/>
            <w:r>
              <w:rPr>
                <w:lang w:val="zh-CN"/>
                <w:rFonts w:ascii="Times New Roman" w:hAnsi="Times New Roman" w:cs="Times New Roman"/>
                <w:sz w:val="20"/>
                <w:szCs w:val="20"/>
                <w:color w:val="000000"/>
              </w:rPr>
              <w:t>EK2035028</w:t>
            </w:r>
          </w:p>
        </w:tc>
        <w:tc>
          <w:tcPr>
            <w:tcW w:w="2310" w:type="dxa"/>
            <w:vAlign w:val="center"/>
          </w:tcPr>
          <w:p>
            <w:pPr/>
            <w:r>
              <w:rPr>
                <w:lang w:val="zh-CN"/>
                <w:rFonts w:ascii="Times New Roman" w:hAnsi="Times New Roman" w:cs="Times New Roman"/>
                <w:sz w:val="20"/>
                <w:szCs w:val="20"/>
                <w:color w:val="000000"/>
              </w:rPr>
              <w:t>上海</w:t>
            </w:r>
          </w:p>
        </w:tc>
        <w:tc>
          <w:tcPr>
            <w:tcW w:w="2310" w:type="dxa"/>
            <w:vAlign w:val="center"/>
          </w:tcPr>
          <w:p>
            <w:pPr/>
            <w:r>
              <w:rPr>
                <w:lang w:val="zh-CN"/>
                <w:rFonts w:ascii="Times New Roman" w:hAnsi="Times New Roman" w:cs="Times New Roman"/>
                <w:sz w:val="20"/>
                <w:szCs w:val="20"/>
                <w:color w:val="000000"/>
              </w:rPr>
              <w:t>2023-03-30</w:t>
            </w:r>
          </w:p>
        </w:tc>
        <w:tc>
          <w:tcPr>
            <w:tcW w:w="2310" w:type="dxa"/>
            <w:vAlign w:val="center"/>
          </w:tcPr>
          <w:p>
            <w:pPr/>
            <w:r>
              <w:rPr>
                <w:lang w:val="zh-CN"/>
                <w:rFonts w:ascii="Times New Roman" w:hAnsi="Times New Roman" w:cs="Times New Roman"/>
                <w:sz w:val="20"/>
                <w:szCs w:val="20"/>
                <w:color w:val="000000"/>
              </w:rPr>
              <w:t>2033-03-29</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6900.00</w:t>
            </w:r>
          </w:p>
        </w:tc>
        <w:tc>
          <w:tcPr>
            <w:tcW w:w="2310" w:type="dxa"/>
          </w:tcPr>
          <w:p>
            <w:pPr/>
            <w:r>
              <w:rPr>
                <w:lang w:val="zh-CN"/>
                <w:rFonts w:ascii="Times New Roman" w:hAnsi="Times New Roman" w:cs="Times New Roman"/>
                <w:sz w:val="20"/>
                <w:szCs w:val="20"/>
                <w:color w:val="000000"/>
              </w:rPr>
              <w:t>27600.00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1580.00</w:t>
            </w:r>
          </w:p>
        </w:tc>
        <w:tc>
          <w:tcPr>
            <w:tcW w:w="2310" w:type="dxa"/>
          </w:tcPr>
          <w:p>
            <w:pPr/>
            <w:r>
              <w:rPr>
                <w:lang w:val="zh-CN"/>
                <w:rFonts w:ascii="Times New Roman" w:hAnsi="Times New Roman" w:cs="Times New Roman"/>
                <w:sz w:val="20"/>
                <w:szCs w:val="20"/>
                <w:color w:val="000000"/>
              </w:rPr>
              <w:t>1580.00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上海起止机票</w:t>
            </w:r>
          </w:p>
        </w:tc>
        <w:tc>
          <w:tcPr>
            <w:tcW w:w="2310" w:type="dxa"/>
          </w:tcPr>
          <w:p>
            <w:pPr/>
            <w:r>
              <w:rPr>
                <w:lang w:val="zh-CN"/>
                <w:rFonts w:ascii="Times New Roman" w:hAnsi="Times New Roman" w:cs="Times New Roman"/>
                <w:sz w:val="20"/>
                <w:szCs w:val="20"/>
                <w:color w:val="000000"/>
              </w:rPr>
              <w:t>5</w:t>
            </w:r>
          </w:p>
        </w:tc>
        <w:tc>
          <w:tcPr>
            <w:tcW w:w="2310" w:type="dxa"/>
          </w:tcPr>
          <w:p>
            <w:pPr/>
            <w:r>
              <w:rPr>
                <w:lang w:val="zh-CN"/>
                <w:rFonts w:ascii="Times New Roman" w:hAnsi="Times New Roman" w:cs="Times New Roman"/>
                <w:sz w:val="20"/>
                <w:szCs w:val="20"/>
                <w:color w:val="000000"/>
              </w:rPr>
              <w:t>9750.00</w:t>
            </w:r>
          </w:p>
        </w:tc>
        <w:tc>
          <w:tcPr>
            <w:tcW w:w="2310" w:type="dxa"/>
          </w:tcPr>
          <w:p>
            <w:pPr/>
            <w:r>
              <w:rPr>
                <w:lang w:val="zh-CN"/>
                <w:rFonts w:ascii="Times New Roman" w:hAnsi="Times New Roman" w:cs="Times New Roman"/>
                <w:sz w:val="20"/>
                <w:szCs w:val="20"/>
                <w:color w:val="000000"/>
              </w:rPr>
              <w:t>48750.00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总金额：柒万柒仟玖佰叁拾元整</w:t>
            </w:r>
          </w:p>
        </w:tc>
        <w:tc>
          <w:tcPr>
            <w:tcW w:w="2310" w:type="dxa"/>
            <w:textDirection w:val="right"/>
            <w:gridSpan w:val="3"/>
          </w:tcPr>
          <w:p>
            <w:pPr/>
            <w:r>
              <w:rPr>
                <w:lang w:val="zh-CN"/>
                <w:rFonts w:ascii="Times New Roman" w:hAnsi="Times New Roman" w:cs="Times New Roman"/>
                <w:b/>
                <w:color w:val="FF0000"/>
              </w:rPr>
              <w:t>77930.00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2026/02/17</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2026/02/18</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2026/02/19</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2026/02/20</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2026/02/21</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2026/02/22</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2026/02/23</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请帮忙操作新订单，详情如下：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2026.02.18入住外岛Malolo,3N?OceanviewBure海景草屋*2间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2026.02.21入住主岛希尔顿酒店，2N?GardenViewGuestRoomw/lounge花园景房带客厅，BB*1间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2026.02.21入住主岛希尔顿酒店，2N?BeachfrontGuestRoom海滨房，BB*1间</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赠送4张斐济20GB流量卡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机场-丹娜饶码头-希尔顿酒店-机场接送服务（拼车）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中文导游接送机服务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往返外岛Malolo固定班次船票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3晚Malolo酒店住宿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2晚希尔顿酒店住宿及早餐</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敏娜</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王玥莹</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28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2025/10/28 9:35:51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