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湖北大楚国际旅行社有限公司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安安</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15527987032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蒋政</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S-E-251224-1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单地接-5晚外岛lomani+1晚主岛nalagi</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2025-12-24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2025-12-30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1、谈心</w:t>
            </w:r>
          </w:p>
        </w:tc>
        <w:tc>
          <w:tcPr>
            <w:tcW w:w="2310" w:type="dxa"/>
            <w:vAlign w:val="center"/>
          </w:tcPr>
          <w:p>
            <w:pPr/>
            <w:r>
              <w:rPr>
                <w:lang w:val="zh-CN"/>
                <w:rFonts w:ascii="Times New Roman" w:hAnsi="Times New Roman" w:cs="Times New Roman"/>
                <w:sz w:val="20"/>
                <w:szCs w:val="20"/>
                <w:color w:val="000000"/>
              </w:rPr>
              <w:t>TAN/XIN</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2、康嘉翌</w:t>
            </w:r>
          </w:p>
        </w:tc>
        <w:tc>
          <w:tcPr>
            <w:tcW w:w="2310" w:type="dxa"/>
            <w:vAlign w:val="center"/>
          </w:tcPr>
          <w:p>
            <w:pPr/>
            <w:r>
              <w:rPr>
                <w:lang w:val="zh-CN"/>
                <w:rFonts w:ascii="Times New Roman" w:hAnsi="Times New Roman" w:cs="Times New Roman"/>
                <w:sz w:val="20"/>
                <w:szCs w:val="20"/>
                <w:color w:val="000000"/>
              </w:rPr>
              <w:t>KANG/JIAYI</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8200.00</w:t>
            </w:r>
          </w:p>
        </w:tc>
        <w:tc>
          <w:tcPr>
            <w:tcW w:w="2310" w:type="dxa"/>
          </w:tcPr>
          <w:p>
            <w:pPr/>
            <w:r>
              <w:rPr>
                <w:lang w:val="zh-CN"/>
                <w:rFonts w:ascii="Times New Roman" w:hAnsi="Times New Roman" w:cs="Times New Roman"/>
                <w:sz w:val="20"/>
                <w:szCs w:val="20"/>
                <w:color w:val="000000"/>
              </w:rPr>
              <w:t>16400.00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总金额：壹万陆仟肆佰元整</w:t>
            </w:r>
          </w:p>
        </w:tc>
        <w:tc>
          <w:tcPr>
            <w:tcW w:w="2310" w:type="dxa"/>
            <w:textDirection w:val="right"/>
            <w:gridSpan w:val="3"/>
          </w:tcPr>
          <w:p>
            <w:pPr/>
            <w:r>
              <w:rPr>
                <w:lang w:val="zh-CN"/>
                <w:rFonts w:ascii="Times New Roman" w:hAnsi="Times New Roman" w:cs="Times New Roman"/>
                <w:b/>
                <w:color w:val="FF0000"/>
              </w:rPr>
              <w:t>16400.00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12月24日入住5晚外岛lomani--BeachfrontBure海滨草屋*1间含早餐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12月29日入住1晚主岛nalagi--standardroom*1间含早餐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往返外岛轮渡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6晚相关住宿及餐食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中文导游1段接送服务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机场-丹娜绕码头-酒店-机场交通接驳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赠送20g流量卡</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安安</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蒋政</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30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2025/4/30 18:20:46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