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广州可乐国际旅行社有限公司团队/散客确认书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广东东旅国际旅行社有限公司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盛斌彬</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13802452545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广州可乐国际旅行社有限公司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司徒慧敏</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15920571112</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FIT05AL230825A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新加坡南航散客机票+4星酒店+团签6天5晚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2023-08-25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2023-08-30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1、蒲明玉</w:t>
            </w:r>
          </w:p>
        </w:tc>
        <w:tc>
          <w:tcPr>
            <w:tcW w:w="2310" w:type="dxa"/>
            <w:vAlign w:val="center"/>
          </w:tcPr>
          <w:p>
            <w:pPr/>
            <w:r>
              <w:rPr>
                <w:lang w:val="zh-CN"/>
                <w:rFonts w:ascii="Times New Roman" w:hAnsi="Times New Roman" w:cs="Times New Roman"/>
                <w:sz w:val="20"/>
                <w:szCs w:val="20"/>
                <w:color w:val="000000"/>
              </w:rPr>
              <w:t>PU/MINGYU</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1981-11-27</w:t>
            </w:r>
          </w:p>
        </w:tc>
        <w:tc>
          <w:tcPr>
            <w:tcW w:w="2310" w:type="dxa"/>
            <w:vAlign w:val="center"/>
          </w:tcPr>
          <w:p>
            <w:pPr/>
            <w:r>
              <w:rPr>
                <w:lang w:val="zh-CN"/>
                <w:rFonts w:ascii="Times New Roman" w:hAnsi="Times New Roman" w:cs="Times New Roman"/>
                <w:sz w:val="20"/>
                <w:szCs w:val="20"/>
                <w:color w:val="000000"/>
              </w:rPr>
              <w:t>E43416752</w:t>
            </w:r>
          </w:p>
        </w:tc>
        <w:tc>
          <w:tcPr>
            <w:tcW w:w="2310" w:type="dxa"/>
            <w:vAlign w:val="center"/>
          </w:tcPr>
          <w:p>
            <w:pPr/>
            <w:r>
              <w:rPr>
                <w:lang w:val="zh-CN"/>
                <w:rFonts w:ascii="Times New Roman" w:hAnsi="Times New Roman" w:cs="Times New Roman"/>
                <w:sz w:val="20"/>
                <w:szCs w:val="20"/>
                <w:color w:val="000000"/>
              </w:rPr>
              <w:t>四川</w:t>
            </w:r>
          </w:p>
        </w:tc>
        <w:tc>
          <w:tcPr>
            <w:tcW w:w="2310" w:type="dxa"/>
            <w:vAlign w:val="center"/>
          </w:tcPr>
          <w:p>
            <w:pPr/>
            <w:r>
              <w:rPr>
                <w:lang w:val="zh-CN"/>
                <w:rFonts w:ascii="Times New Roman" w:hAnsi="Times New Roman" w:cs="Times New Roman"/>
                <w:sz w:val="20"/>
                <w:szCs w:val="20"/>
                <w:color w:val="000000"/>
              </w:rPr>
              <w:t>2015-02-09</w:t>
            </w:r>
          </w:p>
        </w:tc>
        <w:tc>
          <w:tcPr>
            <w:tcW w:w="2310" w:type="dxa"/>
            <w:vAlign w:val="center"/>
          </w:tcPr>
          <w:p>
            <w:pPr/>
            <w:r>
              <w:rPr>
                <w:lang w:val="zh-CN"/>
                <w:rFonts w:ascii="Times New Roman" w:hAnsi="Times New Roman" w:cs="Times New Roman"/>
                <w:sz w:val="20"/>
                <w:szCs w:val="20"/>
                <w:color w:val="000000"/>
              </w:rPr>
              <w:t>2025-02-08</w:t>
            </w:r>
          </w:p>
        </w:tc>
      </w:tr>
      <w:tr>
        <w:tc>
          <w:tcPr>
            <w:tcW w:w="2310" w:type="dxa"/>
            <w:vAlign w:val="center"/>
          </w:tcPr>
          <w:p>
            <w:pPr/>
            <w:r>
              <w:rPr>
                <w:lang w:val="zh-CN"/>
                <w:rFonts w:ascii="Times New Roman" w:hAnsi="Times New Roman" w:cs="Times New Roman"/>
                <w:sz w:val="20"/>
                <w:szCs w:val="20"/>
                <w:color w:val="000000"/>
              </w:rPr>
              <w:t>2、叶敏</w:t>
            </w:r>
          </w:p>
        </w:tc>
        <w:tc>
          <w:tcPr>
            <w:tcW w:w="2310" w:type="dxa"/>
            <w:vAlign w:val="center"/>
          </w:tcPr>
          <w:p>
            <w:pPr/>
            <w:r>
              <w:rPr>
                <w:lang w:val="zh-CN"/>
                <w:rFonts w:ascii="Times New Roman" w:hAnsi="Times New Roman" w:cs="Times New Roman"/>
                <w:sz w:val="20"/>
                <w:szCs w:val="20"/>
                <w:color w:val="000000"/>
              </w:rPr>
              <w:t>YE/MIN</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1986-03-26</w:t>
            </w:r>
          </w:p>
        </w:tc>
        <w:tc>
          <w:tcPr>
            <w:tcW w:w="2310" w:type="dxa"/>
            <w:vAlign w:val="center"/>
          </w:tcPr>
          <w:p>
            <w:pPr/>
            <w:r>
              <w:rPr>
                <w:lang w:val="zh-CN"/>
                <w:rFonts w:ascii="Times New Roman" w:hAnsi="Times New Roman" w:cs="Times New Roman"/>
                <w:sz w:val="20"/>
                <w:szCs w:val="20"/>
                <w:color w:val="000000"/>
              </w:rPr>
              <w:t>E87762799</w:t>
            </w:r>
          </w:p>
        </w:tc>
        <w:tc>
          <w:tcPr>
            <w:tcW w:w="2310" w:type="dxa"/>
            <w:vAlign w:val="center"/>
          </w:tcPr>
          <w:p>
            <w:pPr/>
            <w:r>
              <w:rPr>
                <w:lang w:val="zh-CN"/>
                <w:rFonts w:ascii="Times New Roman" w:hAnsi="Times New Roman" w:cs="Times New Roman"/>
                <w:sz w:val="20"/>
                <w:szCs w:val="20"/>
                <w:color w:val="000000"/>
              </w:rPr>
              <w:t>湖北</w:t>
            </w:r>
          </w:p>
        </w:tc>
        <w:tc>
          <w:tcPr>
            <w:tcW w:w="2310" w:type="dxa"/>
            <w:vAlign w:val="center"/>
          </w:tcPr>
          <w:p>
            <w:pPr/>
            <w:r>
              <w:rPr>
                <w:lang w:val="zh-CN"/>
                <w:rFonts w:ascii="Times New Roman" w:hAnsi="Times New Roman" w:cs="Times New Roman"/>
                <w:sz w:val="20"/>
                <w:szCs w:val="20"/>
                <w:color w:val="000000"/>
              </w:rPr>
              <w:t>2016-09-26</w:t>
            </w:r>
          </w:p>
        </w:tc>
        <w:tc>
          <w:tcPr>
            <w:tcW w:w="2310" w:type="dxa"/>
            <w:vAlign w:val="center"/>
          </w:tcPr>
          <w:p>
            <w:pPr/>
            <w:r>
              <w:rPr>
                <w:lang w:val="zh-CN"/>
                <w:rFonts w:ascii="Times New Roman" w:hAnsi="Times New Roman" w:cs="Times New Roman"/>
                <w:sz w:val="20"/>
                <w:szCs w:val="20"/>
                <w:color w:val="000000"/>
              </w:rPr>
              <w:t>2026-09-25</w:t>
            </w:r>
          </w:p>
        </w:tc>
      </w:tr>
      <w:tr>
        <w:tc>
          <w:tcPr>
            <w:tcW w:w="2310" w:type="dxa"/>
            <w:vAlign w:val="center"/>
          </w:tcPr>
          <w:p>
            <w:pPr/>
            <w:r>
              <w:rPr>
                <w:lang w:val="zh-CN"/>
                <w:rFonts w:ascii="Times New Roman" w:hAnsi="Times New Roman" w:cs="Times New Roman"/>
                <w:sz w:val="20"/>
                <w:szCs w:val="20"/>
                <w:color w:val="000000"/>
              </w:rPr>
              <w:t>3、陈春艳</w:t>
            </w:r>
          </w:p>
        </w:tc>
        <w:tc>
          <w:tcPr>
            <w:tcW w:w="2310" w:type="dxa"/>
            <w:vAlign w:val="center"/>
          </w:tcPr>
          <w:p>
            <w:pPr/>
            <w:r>
              <w:rPr>
                <w:lang w:val="zh-CN"/>
                <w:rFonts w:ascii="Times New Roman" w:hAnsi="Times New Roman" w:cs="Times New Roman"/>
                <w:sz w:val="20"/>
                <w:szCs w:val="20"/>
                <w:color w:val="000000"/>
              </w:rPr>
              <w:t>CHEN/CHUNYAN</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1987-12-11</w:t>
            </w:r>
          </w:p>
        </w:tc>
        <w:tc>
          <w:tcPr>
            <w:tcW w:w="2310" w:type="dxa"/>
            <w:vAlign w:val="center"/>
          </w:tcPr>
          <w:p>
            <w:pPr/>
            <w:r>
              <w:rPr>
                <w:lang w:val="zh-CN"/>
                <w:rFonts w:ascii="Times New Roman" w:hAnsi="Times New Roman" w:cs="Times New Roman"/>
                <w:sz w:val="20"/>
                <w:szCs w:val="20"/>
                <w:color w:val="000000"/>
              </w:rPr>
              <w:t>EK5341974</w:t>
            </w:r>
          </w:p>
        </w:tc>
        <w:tc>
          <w:tcPr>
            <w:tcW w:w="2310" w:type="dxa"/>
            <w:vAlign w:val="center"/>
          </w:tcPr>
          <w:p>
            <w:pPr/>
            <w:r>
              <w:rPr>
                <w:lang w:val="zh-CN"/>
                <w:rFonts w:ascii="Times New Roman" w:hAnsi="Times New Roman" w:cs="Times New Roman"/>
                <w:sz w:val="20"/>
                <w:szCs w:val="20"/>
                <w:color w:val="000000"/>
              </w:rPr>
              <w:t>广东</w:t>
            </w:r>
          </w:p>
        </w:tc>
        <w:tc>
          <w:tcPr>
            <w:tcW w:w="2310" w:type="dxa"/>
            <w:vAlign w:val="center"/>
          </w:tcPr>
          <w:p>
            <w:pPr/>
            <w:r>
              <w:rPr>
                <w:lang w:val="zh-CN"/>
                <w:rFonts w:ascii="Times New Roman" w:hAnsi="Times New Roman" w:cs="Times New Roman"/>
                <w:sz w:val="20"/>
                <w:szCs w:val="20"/>
                <w:color w:val="000000"/>
              </w:rPr>
              <w:t>2023-05-30</w:t>
            </w:r>
          </w:p>
        </w:tc>
        <w:tc>
          <w:tcPr>
            <w:tcW w:w="2310" w:type="dxa"/>
            <w:vAlign w:val="center"/>
          </w:tcPr>
          <w:p>
            <w:pPr/>
            <w:r>
              <w:rPr>
                <w:lang w:val="zh-CN"/>
                <w:rFonts w:ascii="Times New Roman" w:hAnsi="Times New Roman" w:cs="Times New Roman"/>
                <w:sz w:val="20"/>
                <w:szCs w:val="20"/>
                <w:color w:val="000000"/>
              </w:rPr>
              <w:t>2033-05-29</w:t>
            </w:r>
          </w:p>
        </w:tc>
      </w:tr>
      <w:tr>
        <w:tc>
          <w:tcPr>
            <w:tcW w:w="2310" w:type="dxa"/>
            <w:vAlign w:val="center"/>
          </w:tcPr>
          <w:p>
            <w:pPr/>
            <w:r>
              <w:rPr>
                <w:lang w:val="zh-CN"/>
                <w:rFonts w:ascii="Times New Roman" w:hAnsi="Times New Roman" w:cs="Times New Roman"/>
                <w:sz w:val="20"/>
                <w:szCs w:val="20"/>
                <w:color w:val="000000"/>
              </w:rPr>
              <w:t>4、谢艳飞</w:t>
            </w:r>
          </w:p>
        </w:tc>
        <w:tc>
          <w:tcPr>
            <w:tcW w:w="2310" w:type="dxa"/>
            <w:vAlign w:val="center"/>
          </w:tcPr>
          <w:p>
            <w:pPr/>
            <w:r>
              <w:rPr>
                <w:lang w:val="zh-CN"/>
                <w:rFonts w:ascii="Times New Roman" w:hAnsi="Times New Roman" w:cs="Times New Roman"/>
                <w:sz w:val="20"/>
                <w:szCs w:val="20"/>
                <w:color w:val="000000"/>
              </w:rPr>
              <w:t>XIE/YANFEI</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1985-08-28</w:t>
            </w:r>
          </w:p>
        </w:tc>
        <w:tc>
          <w:tcPr>
            <w:tcW w:w="2310" w:type="dxa"/>
            <w:vAlign w:val="center"/>
          </w:tcPr>
          <w:p>
            <w:pPr/>
            <w:r>
              <w:rPr>
                <w:lang w:val="zh-CN"/>
                <w:rFonts w:ascii="Times New Roman" w:hAnsi="Times New Roman" w:cs="Times New Roman"/>
                <w:sz w:val="20"/>
                <w:szCs w:val="20"/>
                <w:color w:val="000000"/>
              </w:rPr>
              <w:t>E46920496</w:t>
            </w:r>
          </w:p>
        </w:tc>
        <w:tc>
          <w:tcPr>
            <w:tcW w:w="2310" w:type="dxa"/>
            <w:vAlign w:val="center"/>
          </w:tcPr>
          <w:p>
            <w:pPr/>
            <w:r>
              <w:rPr>
                <w:lang w:val="zh-CN"/>
                <w:rFonts w:ascii="Times New Roman" w:hAnsi="Times New Roman" w:cs="Times New Roman"/>
                <w:sz w:val="20"/>
                <w:szCs w:val="20"/>
                <w:color w:val="000000"/>
              </w:rPr>
              <w:t>湖南</w:t>
            </w:r>
          </w:p>
        </w:tc>
        <w:tc>
          <w:tcPr>
            <w:tcW w:w="2310" w:type="dxa"/>
            <w:vAlign w:val="center"/>
          </w:tcPr>
          <w:p>
            <w:pPr/>
            <w:r>
              <w:rPr>
                <w:lang w:val="zh-CN"/>
                <w:rFonts w:ascii="Times New Roman" w:hAnsi="Times New Roman" w:cs="Times New Roman"/>
                <w:sz w:val="20"/>
                <w:szCs w:val="20"/>
                <w:color w:val="000000"/>
              </w:rPr>
              <w:t>2015-03-23</w:t>
            </w:r>
          </w:p>
        </w:tc>
        <w:tc>
          <w:tcPr>
            <w:tcW w:w="2310" w:type="dxa"/>
            <w:vAlign w:val="center"/>
          </w:tcPr>
          <w:p>
            <w:pPr/>
            <w:r>
              <w:rPr>
                <w:lang w:val="zh-CN"/>
                <w:rFonts w:ascii="Times New Roman" w:hAnsi="Times New Roman" w:cs="Times New Roman"/>
                <w:sz w:val="20"/>
                <w:szCs w:val="20"/>
                <w:color w:val="000000"/>
              </w:rPr>
              <w:t>2025-03-22</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6400.00</w:t>
            </w:r>
          </w:p>
        </w:tc>
        <w:tc>
          <w:tcPr>
            <w:tcW w:w="2310" w:type="dxa"/>
          </w:tcPr>
          <w:p>
            <w:pPr/>
            <w:r>
              <w:rPr>
                <w:lang w:val="zh-CN"/>
                <w:rFonts w:ascii="Times New Roman" w:hAnsi="Times New Roman" w:cs="Times New Roman"/>
                <w:sz w:val="20"/>
                <w:szCs w:val="20"/>
                <w:color w:val="000000"/>
              </w:rPr>
              <w:t>25600.00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总金额：贰万伍仟陆佰元整</w:t>
            </w:r>
          </w:p>
        </w:tc>
        <w:tc>
          <w:tcPr>
            <w:tcW w:w="2310" w:type="dxa"/>
            <w:textDirection w:val="right"/>
            <w:gridSpan w:val="3"/>
          </w:tcPr>
          <w:p>
            <w:pPr/>
            <w:r>
              <w:rPr>
                <w:lang w:val="zh-CN"/>
                <w:rFonts w:ascii="Times New Roman" w:hAnsi="Times New Roman" w:cs="Times New Roman"/>
                <w:b/>
                <w:color w:val="FF0000"/>
              </w:rPr>
              <w:t>25600.00</w:t>
            </w:r>
          </w:p>
        </w:tc>
      </w:tr>
      <w:tr>
        <w:tc>
          <w:tcPr>
            <w:tcW w:w="2310" w:type="dxa"/>
            <w:gridSpan w:val="8"/>
          </w:tcPr>
          <w:p>
            <w:pPr/>
            <w:r>
              <w:rPr>
                <w:lang w:val="zh-CN"/>
                <w:rFonts w:ascii="Times New Roman" w:hAnsi="Times New Roman" w:cs="Times New Roman"/>
                <w:sz w:val="20"/>
                <w:szCs w:val="20"/>
                <w:color w:val="000000"/>
              </w:rPr>
              <w:t xml:space="preserve"> 航班时间：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CZ353  V   FR25AUG  CANSIN HK3   0825 1230          E T21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xml:space="preserve"> CZ3040 E   WE30AUG  SINCAN HK3   1750 2220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新加坡乌节艾博酒店Vibe Hotel Singapore Orchard (SG Clean)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地址：24 Mount Elizabeth, 新加坡, 新加坡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入住时间：共 5晚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房型：尊贵房 ( 2 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餐型：含早餐 × 2份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1、请于2023年7月1日17点前账单确认, 7月1日24点前付清团款，否则将取消机位预留。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无论您是提供证件还是文字名单，都请您再次认真核对，我们出票以您回传的确认单上名单为准，团体机票一经开出，不退不换，如发生姓名错误、客人临时退团而导致的损失由客人自理，我社一概不作任何赔偿，敬请谅解。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3、此帐单一经签订，具有与旅游局出境游合同的同等法律效力。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4、根据《广州市出境旅游组团合同》第四条第19点规定，如因不可抗力因素或者乙方及其履行辅助人已尽合理义务仍不能避免的事件（如</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招商银行广州东风支行</w:t>
            </w:r>
          </w:p>
        </w:tc>
        <w:tc>
          <w:tcPr>
            <w:tcW w:w="2310" w:type="dxa"/>
            <w:gridSpan w:val="2"/>
          </w:tcPr>
          <w:p>
            <w:pPr/>
            <w:r>
              <w:rPr>
                <w:lang w:val="zh-CN"/>
                <w:rFonts w:ascii="Times New Roman" w:hAnsi="Times New Roman" w:cs="Times New Roman"/>
                <w:sz w:val="20"/>
                <w:szCs w:val="20"/>
                <w:color w:val="000000"/>
              </w:rPr>
              <w:t>广州可乐国际旅行社有限公司</w:t>
            </w:r>
          </w:p>
        </w:tc>
        <w:tc>
          <w:tcPr>
            <w:tcW w:w="2310" w:type="dxa"/>
            <w:gridSpan w:val="3"/>
          </w:tcPr>
          <w:p>
            <w:pPr/>
            <w:r>
              <w:rPr>
                <w:lang w:val="zh-CN"/>
                <w:rFonts w:ascii="Times New Roman" w:hAnsi="Times New Roman" w:cs="Times New Roman"/>
                <w:sz w:val="20"/>
                <w:szCs w:val="20"/>
                <w:color w:val="000000"/>
              </w:rPr>
              <w:t>1209 2304 5810 301</w:t>
            </w:r>
          </w:p>
        </w:tc>
      </w:tr>
      <w:tr>
        <w:tc>
          <w:tcPr>
            <w:tcW w:w="2310" w:type="dxa"/>
            <w:gridSpan w:val="3"/>
          </w:tcPr>
          <w:p>
            <w:pPr/>
            <w:r>
              <w:rPr>
                <w:lang w:val="zh-CN"/>
                <w:rFonts w:ascii="Times New Roman" w:hAnsi="Times New Roman" w:cs="Times New Roman"/>
                <w:sz w:val="20"/>
                <w:szCs w:val="20"/>
                <w:color w:val="000000"/>
              </w:rPr>
              <w:t>梁棠商户号</w:t>
            </w:r>
          </w:p>
        </w:tc>
        <w:tc>
          <w:tcPr>
            <w:tcW w:w="2310" w:type="dxa"/>
            <w:gridSpan w:val="2"/>
          </w:tcPr>
          <w:p>
            <w:pPr/>
            <w:r>
              <w:rPr>
                <w:lang w:val="zh-CN"/>
                <w:rFonts w:ascii="Times New Roman" w:hAnsi="Times New Roman" w:cs="Times New Roman"/>
                <w:sz w:val="20"/>
                <w:szCs w:val="20"/>
                <w:color w:val="000000"/>
              </w:rPr>
              <w:t>梁棠</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梁棠招行（0455）</w:t>
            </w:r>
          </w:p>
        </w:tc>
        <w:tc>
          <w:tcPr>
            <w:tcW w:w="2310" w:type="dxa"/>
            <w:gridSpan w:val="2"/>
          </w:tcPr>
          <w:p>
            <w:pPr/>
            <w:r>
              <w:rPr>
                <w:lang w:val="zh-CN"/>
                <w:rFonts w:ascii="Times New Roman" w:hAnsi="Times New Roman" w:cs="Times New Roman"/>
                <w:sz w:val="20"/>
                <w:szCs w:val="20"/>
                <w:color w:val="000000"/>
              </w:rPr>
              <w:t>梁棠</w:t>
            </w:r>
          </w:p>
        </w:tc>
        <w:tc>
          <w:tcPr>
            <w:tcW w:w="2310" w:type="dxa"/>
            <w:gridSpan w:val="3"/>
          </w:tcPr>
          <w:p>
            <w:pPr/>
            <w:r>
              <w:rPr>
                <w:lang w:val="zh-CN"/>
                <w:rFonts w:ascii="Times New Roman" w:hAnsi="Times New Roman" w:cs="Times New Roman"/>
                <w:sz w:val="20"/>
                <w:szCs w:val="20"/>
                <w:color w:val="000000"/>
              </w:rPr>
              <w:t>0455</w:t>
            </w:r>
          </w:p>
        </w:tc>
      </w:tr>
      <w:tr>
        <w:tc>
          <w:tcPr>
            <w:tcW w:w="2310" w:type="dxa"/>
            <w:gridSpan w:val="3"/>
          </w:tcPr>
          <w:p>
            <w:pPr/>
            <w:r>
              <w:rPr>
                <w:lang w:val="zh-CN"/>
                <w:rFonts w:ascii="Times New Roman" w:hAnsi="Times New Roman" w:cs="Times New Roman"/>
                <w:sz w:val="20"/>
                <w:szCs w:val="20"/>
                <w:color w:val="000000"/>
              </w:rPr>
              <w:t>农业银行广州宜安支行</w:t>
            </w:r>
          </w:p>
        </w:tc>
        <w:tc>
          <w:tcPr>
            <w:tcW w:w="2310" w:type="dxa"/>
            <w:gridSpan w:val="2"/>
          </w:tcPr>
          <w:p>
            <w:pPr/>
            <w:r>
              <w:rPr>
                <w:lang w:val="zh-CN"/>
                <w:rFonts w:ascii="Times New Roman" w:hAnsi="Times New Roman" w:cs="Times New Roman"/>
                <w:sz w:val="20"/>
                <w:szCs w:val="20"/>
                <w:color w:val="000000"/>
              </w:rPr>
              <w:t>广州可乐国际旅行社有限公司</w:t>
            </w:r>
          </w:p>
        </w:tc>
        <w:tc>
          <w:tcPr>
            <w:tcW w:w="2310" w:type="dxa"/>
            <w:gridSpan w:val="3"/>
          </w:tcPr>
          <w:p>
            <w:pPr/>
            <w:r>
              <w:rPr>
                <w:lang w:val="zh-CN"/>
                <w:rFonts w:ascii="Times New Roman" w:hAnsi="Times New Roman" w:cs="Times New Roman"/>
                <w:sz w:val="20"/>
                <w:szCs w:val="20"/>
                <w:color w:val="000000"/>
              </w:rPr>
              <w:t>4403 6401 0400 1776 4</w:t>
            </w:r>
          </w:p>
        </w:tc>
      </w:tr>
      <w:tr>
        <w:tc>
          <w:tcPr>
            <w:tcW w:w="2310" w:type="dxa"/>
            <w:gridSpan w:val="3"/>
          </w:tcPr>
          <w:p>
            <w:pPr/>
            <w:r>
              <w:rPr>
                <w:lang w:val="zh-CN"/>
                <w:rFonts w:ascii="Times New Roman" w:hAnsi="Times New Roman" w:cs="Times New Roman"/>
                <w:sz w:val="20"/>
                <w:szCs w:val="20"/>
                <w:color w:val="000000"/>
              </w:rPr>
              <w:t>广州银行股份有限公司芳草支行</w:t>
            </w:r>
          </w:p>
        </w:tc>
        <w:tc>
          <w:tcPr>
            <w:tcW w:w="2310" w:type="dxa"/>
            <w:gridSpan w:val="2"/>
          </w:tcPr>
          <w:p>
            <w:pPr/>
            <w:r>
              <w:rPr>
                <w:lang w:val="zh-CN"/>
                <w:rFonts w:ascii="Times New Roman" w:hAnsi="Times New Roman" w:cs="Times New Roman"/>
                <w:sz w:val="20"/>
                <w:szCs w:val="20"/>
                <w:color w:val="000000"/>
              </w:rPr>
              <w:t>广州可乐国际旅行社有限公司</w:t>
            </w:r>
          </w:p>
        </w:tc>
        <w:tc>
          <w:tcPr>
            <w:tcW w:w="2310" w:type="dxa"/>
            <w:gridSpan w:val="3"/>
          </w:tcPr>
          <w:p>
            <w:pPr/>
            <w:r>
              <w:rPr>
                <w:lang w:val="zh-CN"/>
                <w:rFonts w:ascii="Times New Roman" w:hAnsi="Times New Roman" w:cs="Times New Roman"/>
                <w:sz w:val="20"/>
                <w:szCs w:val="20"/>
                <w:color w:val="000000"/>
              </w:rPr>
              <w:t>8002 0790 1902 018</w:t>
            </w:r>
          </w:p>
        </w:tc>
      </w:tr>
      <w:tr>
        <w:tc>
          <w:tcPr>
            <w:tcW w:w="2310" w:type="dxa"/>
            <w:gridSpan w:val="3"/>
          </w:tcPr>
          <w:p>
            <w:pPr/>
            <w:r>
              <w:rPr>
                <w:lang w:val="zh-CN"/>
                <w:rFonts w:ascii="Times New Roman" w:hAnsi="Times New Roman" w:cs="Times New Roman"/>
                <w:sz w:val="20"/>
                <w:szCs w:val="20"/>
                <w:color w:val="000000"/>
              </w:rPr>
              <w:t>中国银行广州大东门华庭支行</w:t>
            </w:r>
          </w:p>
        </w:tc>
        <w:tc>
          <w:tcPr>
            <w:tcW w:w="2310" w:type="dxa"/>
            <w:gridSpan w:val="2"/>
          </w:tcPr>
          <w:p>
            <w:pPr/>
            <w:r>
              <w:rPr>
                <w:lang w:val="zh-CN"/>
                <w:rFonts w:ascii="Times New Roman" w:hAnsi="Times New Roman" w:cs="Times New Roman"/>
                <w:sz w:val="20"/>
                <w:szCs w:val="20"/>
                <w:color w:val="000000"/>
              </w:rPr>
              <w:t>广州可乐国际旅行社有限公司</w:t>
            </w:r>
          </w:p>
        </w:tc>
        <w:tc>
          <w:tcPr>
            <w:tcW w:w="2310" w:type="dxa"/>
            <w:gridSpan w:val="3"/>
          </w:tcPr>
          <w:p>
            <w:pPr/>
            <w:r>
              <w:rPr>
                <w:lang w:val="zh-CN"/>
                <w:rFonts w:ascii="Times New Roman" w:hAnsi="Times New Roman" w:cs="Times New Roman"/>
                <w:sz w:val="20"/>
                <w:szCs w:val="20"/>
                <w:color w:val="000000"/>
              </w:rPr>
              <w:t>7354 5775 3882</w:t>
            </w:r>
          </w:p>
        </w:tc>
      </w:tr>
      <w:tr>
        <w:tc>
          <w:tcPr>
            <w:tcW w:w="2310" w:type="dxa"/>
            <w:gridSpan w:val="3"/>
          </w:tcPr>
          <w:p>
            <w:pPr/>
            <w:r>
              <w:rPr>
                <w:lang w:val="zh-CN"/>
                <w:rFonts w:ascii="Times New Roman" w:hAnsi="Times New Roman" w:cs="Times New Roman"/>
                <w:sz w:val="20"/>
                <w:szCs w:val="20"/>
                <w:color w:val="000000"/>
              </w:rPr>
              <w:t>光大银行广州杨箕支行</w:t>
            </w:r>
          </w:p>
        </w:tc>
        <w:tc>
          <w:tcPr>
            <w:tcW w:w="2310" w:type="dxa"/>
            <w:gridSpan w:val="2"/>
          </w:tcPr>
          <w:p>
            <w:pPr/>
            <w:r>
              <w:rPr>
                <w:lang w:val="zh-CN"/>
                <w:rFonts w:ascii="Times New Roman" w:hAnsi="Times New Roman" w:cs="Times New Roman"/>
                <w:sz w:val="20"/>
                <w:szCs w:val="20"/>
                <w:color w:val="000000"/>
              </w:rPr>
              <w:t>广州可乐国际旅行社有限公司</w:t>
            </w:r>
          </w:p>
        </w:tc>
        <w:tc>
          <w:tcPr>
            <w:tcW w:w="2310" w:type="dxa"/>
            <w:gridSpan w:val="3"/>
          </w:tcPr>
          <w:p>
            <w:pPr/>
            <w:r>
              <w:rPr>
                <w:lang w:val="zh-CN"/>
                <w:rFonts w:ascii="Times New Roman" w:hAnsi="Times New Roman" w:cs="Times New Roman"/>
                <w:sz w:val="20"/>
                <w:szCs w:val="20"/>
                <w:color w:val="000000"/>
              </w:rPr>
              <w:t>3867 0188 0000 9738 7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盛斌彬</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司徒慧敏</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2023</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2023/7/2 15:34:20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