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上海紫华国际旅行社有限公司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芮凯琴</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18362051579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RCL05YL241029AZZ</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皇家加勒比游轮【海洋光谱号】上海-冲绳-上海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2024-11-02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2999.00</w:t>
            </w:r>
          </w:p>
        </w:tc>
        <w:tc>
          <w:tcPr>
            <w:tcW w:w="2310" w:type="dxa"/>
          </w:tcPr>
          <w:p>
            <w:pPr/>
            <w:r>
              <w:rPr>
                <w:lang w:val="zh-CN"/>
                <w:rFonts w:ascii="Times New Roman" w:hAnsi="Times New Roman" w:cs="Times New Roman"/>
                <w:sz w:val="20"/>
                <w:szCs w:val="20"/>
                <w:color w:val="000000"/>
              </w:rPr>
              <w:t>5998.00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总金额：伍仟玖佰玖拾捌元整</w:t>
            </w:r>
          </w:p>
        </w:tc>
        <w:tc>
          <w:tcPr>
            <w:tcW w:w="2310" w:type="dxa"/>
            <w:textDirection w:val="right"/>
            <w:gridSpan w:val="3"/>
          </w:tcPr>
          <w:p>
            <w:pPr/>
            <w:r>
              <w:rPr>
                <w:lang w:val="zh-CN"/>
                <w:rFonts w:ascii="Times New Roman" w:hAnsi="Times New Roman" w:cs="Times New Roman"/>
                <w:b/>
                <w:color w:val="FF0000"/>
              </w:rPr>
              <w:t>5998.00</w:t>
            </w:r>
          </w:p>
        </w:tc>
      </w:tr>
      <w:tr>
        <w:tc>
          <w:tcPr>
            <w:tcW w:w="2310" w:type="dxa"/>
            <w:gridSpan w:val="8"/>
          </w:tcPr>
          <w:p>
            <w:pPr/>
            <w:r>
              <w:rPr>
                <w:lang w:val="zh-CN"/>
                <w:rFonts w:ascii="Times New Roman" w:hAnsi="Times New Roman" w:cs="Times New Roman"/>
                <w:sz w:val="20"/>
                <w:szCs w:val="20"/>
                <w:color w:val="000000"/>
              </w:rPr>
              <w:t>李艳 陈艳</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xml:space="preserve">李艳 身份证 132222197107090424 </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芮凯琴</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2024/10/1 19:09:29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