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深圳市全品国际旅行社有限 公司一</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阿彪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15665897565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MDI06YL250128A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（外采）爱达邮轮【地中海号】广州-宫古岛-冲绳-广州 6 天 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BD优选阳台双人房 6499</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5799.00</w:t>
            </w:r>
          </w:p>
        </w:tc>
        <w:tc>
          <w:tcPr>
            <w:tcW w:w="2310" w:type="dxa"/>
          </w:tcPr>
          <w:p>
            <w:pPr/>
            <w:r>
              <w:rPr>
                <w:lang w:val="zh-CN"/>
                <w:rFonts w:ascii="Times New Roman" w:hAnsi="Times New Roman" w:cs="Times New Roman"/>
                <w:sz w:val="20"/>
                <w:szCs w:val="20"/>
                <w:color w:val="000000"/>
              </w:rPr>
              <w:t>23196.00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总金额：贰万贰仟叁佰玖拾陆元整</w:t>
            </w:r>
          </w:p>
        </w:tc>
        <w:tc>
          <w:tcPr>
            <w:tcW w:w="2310" w:type="dxa"/>
            <w:textDirection w:val="right"/>
            <w:gridSpan w:val="3"/>
          </w:tcPr>
          <w:p>
            <w:pPr/>
            <w:r>
              <w:rPr>
                <w:lang w:val="zh-CN"/>
                <w:rFonts w:ascii="Times New Roman" w:hAnsi="Times New Roman" w:cs="Times New Roman"/>
                <w:b/>
                <w:color w:val="FF0000"/>
              </w:rPr>
              <w:t>22396.00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阿彪</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2024/11/29 22:13:57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