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华人国际旅行社有限公司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月莲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13710813701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MDI05YL250119A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（外采）爱达邮轮【地中海号】广州-岘港-广州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BP舒适阳台四人房 2049</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1849.00</w:t>
            </w:r>
          </w:p>
        </w:tc>
        <w:tc>
          <w:tcPr>
            <w:tcW w:w="2310" w:type="dxa"/>
          </w:tcPr>
          <w:p>
            <w:pPr/>
            <w:r>
              <w:rPr>
                <w:lang w:val="zh-CN"/>
                <w:rFonts w:ascii="Times New Roman" w:hAnsi="Times New Roman" w:cs="Times New Roman"/>
                <w:sz w:val="20"/>
                <w:szCs w:val="20"/>
                <w:color w:val="000000"/>
              </w:rPr>
              <w:t>7396.00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总金额：柒仟壹佰玖拾陆元整</w:t>
            </w:r>
          </w:p>
        </w:tc>
        <w:tc>
          <w:tcPr>
            <w:tcW w:w="2310" w:type="dxa"/>
            <w:textDirection w:val="right"/>
            <w:gridSpan w:val="3"/>
          </w:tcPr>
          <w:p>
            <w:pPr/>
            <w:r>
              <w:rPr>
                <w:lang w:val="zh-CN"/>
                <w:rFonts w:ascii="Times New Roman" w:hAnsi="Times New Roman" w:cs="Times New Roman"/>
                <w:b/>
                <w:color w:val="FF0000"/>
              </w:rPr>
              <w:t>7196.00</w:t>
            </w:r>
          </w:p>
        </w:tc>
      </w:tr>
      <w:tr>
        <w:tc>
          <w:tcPr>
            <w:tcW w:w="2310" w:type="dxa"/>
            <w:gridSpan w:val="8"/>
          </w:tcPr>
          <w:p>
            <w:pPr/>
            <w:r>
              <w:rPr>
                <w:lang w:val="zh-CN"/>
                <w:rFonts w:ascii="Times New Roman" w:hAnsi="Times New Roman" w:cs="Times New Roman"/>
                <w:sz w:val="20"/>
                <w:szCs w:val="20"/>
                <w:color w:val="000000"/>
              </w:rPr>
              <w:t>0119  一间舒适阳四</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月莲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2024/11/5 10:58:57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