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天津市鹏越国际旅行社有限公司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贾晓娟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15120034529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BD优选阳台四人房2149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1762.00</w:t>
            </w:r>
          </w:p>
        </w:tc>
        <w:tc>
          <w:tcPr>
            <w:tcW w:w="2310" w:type="dxa"/>
          </w:tcPr>
          <w:p>
            <w:pPr/>
            <w:r>
              <w:rPr>
                <w:lang w:val="zh-CN"/>
                <w:rFonts w:ascii="Times New Roman" w:hAnsi="Times New Roman" w:cs="Times New Roman"/>
                <w:sz w:val="20"/>
                <w:szCs w:val="20"/>
                <w:color w:val="000000"/>
              </w:rPr>
              <w:t>7048.00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总金额：柒仟零肆拾捌元整</w:t>
            </w:r>
          </w:p>
        </w:tc>
        <w:tc>
          <w:tcPr>
            <w:tcW w:w="2310" w:type="dxa"/>
            <w:textDirection w:val="right"/>
            <w:gridSpan w:val="3"/>
          </w:tcPr>
          <w:p>
            <w:pPr/>
            <w:r>
              <w:rPr>
                <w:lang w:val="zh-CN"/>
                <w:rFonts w:ascii="Times New Roman" w:hAnsi="Times New Roman" w:cs="Times New Roman"/>
                <w:b/>
                <w:color w:val="FF0000"/>
              </w:rPr>
              <w:t>7048.00</w:t>
            </w:r>
          </w:p>
        </w:tc>
      </w:tr>
      <w:tr>
        <w:tc>
          <w:tcPr>
            <w:tcW w:w="2310" w:type="dxa"/>
            <w:gridSpan w:val="8"/>
          </w:tcPr>
          <w:p>
            <w:pPr/>
            <w:r>
              <w:rPr>
                <w:lang w:val="zh-CN"/>
                <w:rFonts w:ascii="Times New Roman" w:hAnsi="Times New Roman" w:cs="Times New Roman"/>
                <w:sz w:val="20"/>
                <w:szCs w:val="20"/>
                <w:color w:val="000000"/>
              </w:rPr>
              <w:t>119  BD 阳四   喻安竹、吴满平、张玉梅、吴靖雯</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贾晓娟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2024/12/13 13:28:11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