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广东华宇国际旅行社有限公司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夏 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18988822509 </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MDI05YL241226A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 - 宫古岛- 广州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阳台BP四</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2200.00</w:t>
            </w:r>
          </w:p>
        </w:tc>
        <w:tc>
          <w:tcPr>
            <w:tcW w:w="2310" w:type="dxa"/>
          </w:tcPr>
          <w:p>
            <w:pPr/>
            <w:r>
              <w:rPr>
                <w:lang w:val="zh-CN"/>
                <w:rFonts w:ascii="Times New Roman" w:hAnsi="Times New Roman" w:cs="Times New Roman"/>
                <w:sz w:val="20"/>
                <w:szCs w:val="20"/>
                <w:color w:val="000000"/>
              </w:rPr>
              <w:t>8800.00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岸上游特惠：+299/人换购宫古岛岸上游（不含餐）＋领队服务</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299.00</w:t>
            </w:r>
          </w:p>
        </w:tc>
        <w:tc>
          <w:tcPr>
            <w:tcW w:w="2310" w:type="dxa"/>
          </w:tcPr>
          <w:p>
            <w:pPr/>
            <w:r>
              <w:rPr>
                <w:lang w:val="zh-CN"/>
                <w:rFonts w:ascii="Times New Roman" w:hAnsi="Times New Roman" w:cs="Times New Roman"/>
                <w:sz w:val="20"/>
                <w:szCs w:val="20"/>
                <w:color w:val="000000"/>
              </w:rPr>
              <w:t>1196.00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总金额：玖仟玖佰玖拾陆元整</w:t>
            </w:r>
          </w:p>
        </w:tc>
        <w:tc>
          <w:tcPr>
            <w:tcW w:w="2310" w:type="dxa"/>
            <w:textDirection w:val="right"/>
            <w:gridSpan w:val="3"/>
          </w:tcPr>
          <w:p>
            <w:pPr/>
            <w:r>
              <w:rPr>
                <w:lang w:val="zh-CN"/>
                <w:rFonts w:ascii="Times New Roman" w:hAnsi="Times New Roman" w:cs="Times New Roman"/>
                <w:b/>
                <w:color w:val="FF0000"/>
              </w:rPr>
              <w:t>9996.00</w:t>
            </w:r>
          </w:p>
        </w:tc>
      </w:tr>
      <w:tr>
        <w:tc>
          <w:tcPr>
            <w:tcW w:w="2310" w:type="dxa"/>
            <w:gridSpan w:val="8"/>
          </w:tcPr>
          <w:p>
            <w:pPr/>
            <w:r>
              <w:rPr>
                <w:lang w:val="zh-CN"/>
                <w:rFonts w:ascii="Times New Roman" w:hAnsi="Times New Roman" w:cs="Times New Roman"/>
                <w:sz w:val="20"/>
                <w:szCs w:val="20"/>
                <w:color w:val="000000"/>
              </w:rPr>
              <w:t>爱达邮轮【地中海号】广州-宫古岛-广州 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出发日期: 2024年12月26日</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人数：4人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上岸4人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邓敏霞 周锦明 岑雅轩 关键</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夏 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7:15:47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