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祥源文旅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顾骏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张磊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15300923769</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MDI05YL260402B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【自组】爱达邮轮【魔都号】上海-济州-釜山-上海  5天4晚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2026-04-02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2026-04-06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2399.00</w:t>
            </w:r>
          </w:p>
        </w:tc>
        <w:tc>
          <w:tcPr>
            <w:tcW w:w="2310" w:type="dxa"/>
          </w:tcPr>
          <w:p>
            <w:pPr/>
            <w:r>
              <w:rPr>
                <w:lang w:val="zh-CN"/>
                <w:rFonts w:ascii="Times New Roman" w:hAnsi="Times New Roman" w:cs="Times New Roman"/>
                <w:sz w:val="20"/>
                <w:szCs w:val="20"/>
                <w:color w:val="000000"/>
              </w:rPr>
              <w:t>7197.00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总金额：柒仟壹佰玖拾柒元整</w:t>
            </w:r>
          </w:p>
        </w:tc>
        <w:tc>
          <w:tcPr>
            <w:tcW w:w="2310" w:type="dxa"/>
            <w:textDirection w:val="right"/>
            <w:gridSpan w:val="3"/>
          </w:tcPr>
          <w:p>
            <w:pPr/>
            <w:r>
              <w:rPr>
                <w:lang w:val="zh-CN"/>
                <w:rFonts w:ascii="Times New Roman" w:hAnsi="Times New Roman" w:cs="Times New Roman"/>
                <w:b/>
                <w:color w:val="FF0000"/>
              </w:rPr>
              <w:t>7197.00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gridSpan w:val="3"/>
          </w:tcPr>
          <w:p>
            <w:pPr/>
            <w:r>
              <w:rPr>
                <w:lang w:val="zh-CN"/>
                <w:rFonts w:ascii="Times New Roman" w:hAnsi="Times New Roman" w:cs="Times New Roman"/>
                <w:sz w:val="20"/>
                <w:szCs w:val="20"/>
                <w:color w:val="000000"/>
              </w:rPr>
              <w:t>连连总部</w:t>
            </w:r>
          </w:p>
        </w:tc>
        <w:tc>
          <w:tcPr>
            <w:tcW w:w="2310" w:type="dxa"/>
            <w:gridSpan w:val="2"/>
          </w:tcPr>
          <w:p>
            <w:pPr/>
            <w:r>
              <w:rPr>
                <w:lang w:val="zh-CN"/>
                <w:rFonts w:ascii="Times New Roman" w:hAnsi="Times New Roman" w:cs="Times New Roman"/>
                <w:sz w:val="20"/>
                <w:szCs w:val="20"/>
                <w:color w:val="000000"/>
              </w:rPr>
              <w:t>连连总部</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美元2289账户</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50050133360000002289</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顾骏</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张磊</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2026/3/10 16:06:11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