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山东万达国际旅行社有限公司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谢吉龙</w:t>
            </w:r>
            <w:r>
              <w:rPr>
                <w:lang w:val="zh-CN"/>
                <w:rFonts w:ascii="Times New Roman" w:hAnsi="Times New Roman" w:cs="Times New Roman"/>
                <w:sz w:val="20"/>
                <w:szCs w:val="20"/>
                <w:color w:val="000000"/>
              </w:rPr>
              <w:tab/>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15698167093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RWC05YL250406A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爱达邮轮【魔都号】青岛-福冈-济州-青岛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2025-04-10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优选海景ED三人间3099元/人</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2799.00</w:t>
            </w:r>
          </w:p>
        </w:tc>
        <w:tc>
          <w:tcPr>
            <w:tcW w:w="2310" w:type="dxa"/>
          </w:tcPr>
          <w:p>
            <w:pPr/>
            <w:r>
              <w:rPr>
                <w:lang w:val="zh-CN"/>
                <w:rFonts w:ascii="Times New Roman" w:hAnsi="Times New Roman" w:cs="Times New Roman"/>
                <w:sz w:val="20"/>
                <w:szCs w:val="20"/>
                <w:color w:val="000000"/>
              </w:rPr>
              <w:t>8397.00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总金额：捌仟叁佰玖拾柒元整</w:t>
            </w:r>
          </w:p>
        </w:tc>
        <w:tc>
          <w:tcPr>
            <w:tcW w:w="2310" w:type="dxa"/>
            <w:textDirection w:val="right"/>
            <w:gridSpan w:val="3"/>
          </w:tcPr>
          <w:p>
            <w:pPr/>
            <w:r>
              <w:rPr>
                <w:lang w:val="zh-CN"/>
                <w:rFonts w:ascii="Times New Roman" w:hAnsi="Times New Roman" w:cs="Times New Roman"/>
                <w:b/>
                <w:color w:val="FF0000"/>
              </w:rPr>
              <w:t>8397.00</w:t>
            </w:r>
          </w:p>
        </w:tc>
      </w:tr>
      <w:tr>
        <w:tc>
          <w:tcPr>
            <w:tcW w:w="2310" w:type="dxa"/>
            <w:gridSpan w:val="8"/>
          </w:tcPr>
          <w:p>
            <w:pPr/>
            <w:r>
              <w:rPr>
                <w:lang w:val="zh-CN"/>
                <w:rFonts w:ascii="Times New Roman" w:hAnsi="Times New Roman" w:cs="Times New Roman"/>
                <w:sz w:val="20"/>
                <w:szCs w:val="20"/>
                <w:color w:val="000000"/>
              </w:rPr>
              <w:t>【爱达魔都】4月6日 青岛-福冈-济州-上海5天4晚</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优选海景ED三人间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祁火菊  侯文龙  常秀华</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谢吉龙</w:t>
                  </w:r>
                  <w:r>
                    <w:rPr>
                      <w:rFonts w:asciiTheme="minorEastAsia" w:hAnsiTheme="minorEastAsia" w:hint="eastAsia"/>
                    </w:rPr>
                    <w:tab/>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3</w:t>
                  </w:r>
                  <w:r w:rsidR="00192D3B">
                    <w:rPr>
                      <w:rFonts w:asciiTheme="minorEastAsia" w:hAnsiTheme="minorEastAsia" w:hint="eastAsia"/>
                    </w:rPr>
                    <w:t xml:space="preserve">月 </w:t>
                  </w:r>
                  <w:r>
                    <w:rPr>
                      <w:rFonts w:asciiTheme="minorEastAsia" w:hAnsiTheme="minorEastAsia" w:hint="eastAsia"/>
                    </w:rPr>
                    <w:t>26</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2025/3/26 13:29:17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