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昆明风情国际旅游(集团)有限公司（游轮圈）</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普东华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13700661419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RWC08YL240608A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【自营】名胜世界邮轮【名胜世界壹号】全国-新加坡-曼谷-苏梅岛-热浪岛-新加坡-全国 8天7晚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14699.00</w:t>
            </w:r>
          </w:p>
        </w:tc>
        <w:tc>
          <w:tcPr>
            <w:tcW w:w="2310" w:type="dxa"/>
          </w:tcPr>
          <w:p>
            <w:pPr/>
            <w:r>
              <w:rPr>
                <w:lang w:val="zh-CN"/>
                <w:rFonts w:ascii="Times New Roman" w:hAnsi="Times New Roman" w:cs="Times New Roman"/>
                <w:sz w:val="20"/>
                <w:szCs w:val="20"/>
                <w:color w:val="000000"/>
              </w:rPr>
              <w:t>58796.00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导服费</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400.00</w:t>
            </w:r>
          </w:p>
        </w:tc>
        <w:tc>
          <w:tcPr>
            <w:tcW w:w="2310" w:type="dxa"/>
          </w:tcPr>
          <w:p>
            <w:pPr/>
            <w:r>
              <w:rPr>
                <w:lang w:val="zh-CN"/>
                <w:rFonts w:ascii="Times New Roman" w:hAnsi="Times New Roman" w:cs="Times New Roman"/>
                <w:sz w:val="20"/>
                <w:szCs w:val="20"/>
                <w:color w:val="000000"/>
              </w:rPr>
              <w:t>1600.00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-300.00</w:t>
            </w:r>
          </w:p>
        </w:tc>
        <w:tc>
          <w:tcPr>
            <w:tcW w:w="2310" w:type="dxa"/>
          </w:tcPr>
          <w:p>
            <w:pPr/>
            <w:r>
              <w:rPr>
                <w:lang w:val="zh-CN"/>
                <w:rFonts w:ascii="Times New Roman" w:hAnsi="Times New Roman" w:cs="Times New Roman"/>
                <w:sz w:val="20"/>
                <w:szCs w:val="20"/>
                <w:color w:val="000000"/>
              </w:rPr>
              <w:t>-1200.00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立减</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总金额：伍万捌仟壹佰玖拾陆元整</w:t>
            </w:r>
          </w:p>
        </w:tc>
        <w:tc>
          <w:tcPr>
            <w:tcW w:w="2310" w:type="dxa"/>
            <w:textDirection w:val="right"/>
            <w:gridSpan w:val="3"/>
          </w:tcPr>
          <w:p>
            <w:pPr/>
            <w:r>
              <w:rPr>
                <w:lang w:val="zh-CN"/>
                <w:rFonts w:ascii="Times New Roman" w:hAnsi="Times New Roman" w:cs="Times New Roman"/>
                <w:b/>
                <w:color w:val="FF0000"/>
              </w:rPr>
              <w:t>58196.00</w:t>
            </w:r>
          </w:p>
        </w:tc>
      </w:tr>
      <w:tr>
        <w:tc>
          <w:tcPr>
            <w:tcW w:w="2310" w:type="dxa"/>
            <w:gridSpan w:val="8"/>
          </w:tcPr>
          <w:p>
            <w:pPr/>
            <w:r>
              <w:rPr>
                <w:lang w:val="zh-CN"/>
                <w:rFonts w:ascii="Times New Roman" w:hAnsi="Times New Roman" w:cs="Times New Roman"/>
                <w:sz w:val="20"/>
                <w:szCs w:val="20"/>
                <w:color w:val="000000"/>
              </w:rPr>
              <w:t>哈尔滨起止</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1、陈迪、陈晓云</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2、陈学信、汤华艳</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普东华</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2024/4/24 9:22:36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