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上海新康辉国际旅行社有限公司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郭晶</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13695478541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涂喻霞</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13752940099</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MDI06YL240811A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爱达邮轮【魔都号】上海-济州-长崎-福冈-上海  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2024-08-11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2024-08-16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8(8大)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8</w:t>
            </w:r>
          </w:p>
        </w:tc>
        <w:tc>
          <w:tcPr>
            <w:tcW w:w="2310" w:type="dxa"/>
          </w:tcPr>
          <w:p>
            <w:pPr/>
            <w:r>
              <w:rPr>
                <w:lang w:val="zh-CN"/>
                <w:rFonts w:ascii="Times New Roman" w:hAnsi="Times New Roman" w:cs="Times New Roman"/>
                <w:sz w:val="20"/>
                <w:szCs w:val="20"/>
                <w:color w:val="000000"/>
              </w:rPr>
              <w:t>2799.00</w:t>
            </w:r>
          </w:p>
        </w:tc>
        <w:tc>
          <w:tcPr>
            <w:tcW w:w="2310" w:type="dxa"/>
          </w:tcPr>
          <w:p>
            <w:pPr/>
            <w:r>
              <w:rPr>
                <w:lang w:val="zh-CN"/>
                <w:rFonts w:ascii="Times New Roman" w:hAnsi="Times New Roman" w:cs="Times New Roman"/>
                <w:sz w:val="20"/>
                <w:szCs w:val="20"/>
                <w:color w:val="000000"/>
              </w:rPr>
              <w:t>22392.00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总金额：贰万贰仟叁佰玖拾贰元整</w:t>
            </w:r>
          </w:p>
        </w:tc>
        <w:tc>
          <w:tcPr>
            <w:tcW w:w="2310" w:type="dxa"/>
            <w:textDirection w:val="right"/>
            <w:gridSpan w:val="3"/>
          </w:tcPr>
          <w:p>
            <w:pPr/>
            <w:r>
              <w:rPr>
                <w:lang w:val="zh-CN"/>
                <w:rFonts w:ascii="Times New Roman" w:hAnsi="Times New Roman" w:cs="Times New Roman"/>
                <w:b/>
                <w:color w:val="FF0000"/>
              </w:rPr>
              <w:t>22392.00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郭晶</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涂喻霞</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2024/8/2 14:46:40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