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黑龙江润诚世纪旅行社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栗树林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13766816777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HND06LT260621A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6.21日龙江哈尔滨长沙--出6.17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2026-06-21 LT6673 哈尔滨→长沙 08:05-11:55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2026-06-26 LT6674 长沙→哈尔滨 13:20-17:0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1、裴桂云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232623197906192525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总金额：贰仟贰佰伍拾元整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单女补房差400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附加200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避暑张家界6日  又名（经典张家界6日）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栗树林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2026/6/18 11:26:33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