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曲靖康辉</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张露花</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13887196295</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胡绍江</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19988406761</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ZLY10FJ250913A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山西全景双飞10日游</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2025-10-13</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2025-10-22</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1(1大)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1</w:t>
            </w:r>
          </w:p>
        </w:tc>
        <w:tc>
          <w:tcPr>
            <w:tcW w:w="2310" w:type="dxa"/>
          </w:tcPr>
          <w:p>
            <w:pPr/>
            <w:r>
              <w:rPr>
                <w:lang w:val="zh-CN"/>
                <w:rFonts w:ascii="Times New Roman" w:hAnsi="Times New Roman" w:cs="Times New Roman"/>
                <w:sz w:val="20"/>
                <w:szCs w:val="20"/>
                <w:color w:val="000000"/>
              </w:rPr>
              <w:t>3680.00</w:t>
            </w:r>
          </w:p>
        </w:tc>
        <w:tc>
          <w:tcPr>
            <w:tcW w:w="2310" w:type="dxa"/>
          </w:tcPr>
          <w:p>
            <w:pPr/>
            <w:r>
              <w:rPr>
                <w:lang w:val="zh-CN"/>
                <w:rFonts w:ascii="Times New Roman" w:hAnsi="Times New Roman" w:cs="Times New Roman"/>
                <w:sz w:val="20"/>
                <w:szCs w:val="20"/>
                <w:color w:val="000000"/>
              </w:rPr>
              <w:t>3680.00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总金额：叁仟陆佰捌拾元整</w:t>
            </w:r>
          </w:p>
        </w:tc>
        <w:tc>
          <w:tcPr>
            <w:tcW w:w="2310" w:type="dxa"/>
            <w:textDirection w:val="right"/>
            <w:gridSpan w:val="3"/>
          </w:tcPr>
          <w:p>
            <w:pPr/>
            <w:r>
              <w:rPr>
                <w:lang w:val="zh-CN"/>
                <w:rFonts w:ascii="Times New Roman" w:hAnsi="Times New Roman" w:cs="Times New Roman"/>
                <w:b/>
                <w:color w:val="FF0000"/>
              </w:rPr>
              <w:t>3680.00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2025/10/13</w:t>
            </w:r>
          </w:p>
        </w:tc>
        <w:tc>
          <w:tcPr>
            <w:tcW w:w="2310" w:type="dxa"/>
            <w:gridSpan w:val="7"/>
          </w:tcPr>
          <w:p>
            <w:pPr/>
            <w:r>
              <w:rPr>
                <w:lang w:val="zh-CN"/>
                <w:rFonts w:ascii="Times New Roman" w:hAnsi="Times New Roman" w:cs="Times New Roman"/>
                <w:b/>
                <w:color w:val="000000"/>
              </w:rPr>
              <w:t>昆明-山西(飞机)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根据航班时间抵达山西，接团后入住酒店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早餐：不含；午餐：不含；晚餐：不含；住宿：山西</w:t>
            </w:r>
          </w:p>
        </w:tc>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洪洞-忻州(巴士)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张壁古堡】(车程2KM，大约10分钟）【王家大院】(车程83KM，大约1.5小时），后抵达忻州（车程230KM，大约3小时），入住酒店。【王家大院】（游览时间约2小时），王家大院历经300年修建而成，气势和规模在晋商宅院里首屈一指，雕刻艺术精湛，空间格局大气，素有“王家归来不看院”之说。王家大院由高家崖、红门堡两个相对封闭的院落组成，之间由长桥腾空连起。高家崖是封闭式城堡建筑，承袭了中国古代前堂后室结构，到处可见精美的雕刻艺术。红门堡与高家崖东西相望，堡内石雕融南北风情于一体，是清代雕刻艺术的典范。</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早餐：含；午餐：含；晚餐：含；住宿：忻州</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忻州-大同(巴士)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早餐后乘车出发，前往参观【雁门关】(车程103KM，大约1.5小时）【应县木塔】 (车程106KM，大约1.5小时）【云冈石窟】(车程80KM，大约1.5小时），后抵达大同（车程18KM，约30分钟）入住酒店。【雁门关】（游览时间约1.5小时）位于代县县城以北约20公里处的雁门山中，是长城上的重要关隘，以险著称，曾被誉为“中华第一关”，有“天下九塞，雁门为首”之说，2001年被选为第五批全国重点文物保护单位。【应县木塔】（游览时间约1小时）世界三大奇塔之一的，作为辽代建筑，，有着900多年的历史，是世界上现存唯一最古老最高大的纯木结构楼阁式建筑，更是中国古代建筑抗震设计的杰出代表。【云冈石窟】（游览时间约2小时左右），世界文化遗产、国家5A级景区、中国三大石窟之一，云冈石窟依山开凿，东西绵延1公里。存有主要洞窟45个，大小窟龛252个，石雕造像51000余躯，为中国规模最大的古代石窟群之一，与敦煌莫高窟、洛阳龙门石窟和天水麦积山石窟并称为中国四大石窟艺术宝库。</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早餐：含；午餐：含；晚餐：含；住宿：大同</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大同-原平(巴士)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悬空寺首道】(车程78KM，大约1小时）,【五台山风景名胜区】（132KM，大约2.5小时）（五爷庙、殊像寺、广化寺、龙泉寺、外观五台山标志-大白塔），后抵达原平（车程110KM，大约2.5小时）入住酒店。【悬空寺首道】（景区大门票，约1.5小时参观时间。如要登临，根据个人需求自愿自行购买，60周岁以上免。注：登悬空寺有危险，有恐高和高血压患者请勿登临。）悬空寺又名玄空寺，是国内仅存的佛、道、儒三教合一的独特寺庙。是中国古代建筑精华的体现。寺下岩石上“壮观”二字，是唐代诗仙李白的墨宝。【五爷庙】-本名万佛阁，带着一颗虔诚的心朝拜五台山许愿最灵、香火最旺的寺庙，为您的家人与亲友祈福、许愿。【殊像寺】-文殊菩萨的祖庭，阁内石制须弥座上有高11.6米的木雕文殊菩萨骑狮像。【广化寺】-化解自己孽障来感受佛法真谛的给自己留名刻碑寺院。【龙泉寺】-宋代杨家将家庙，也是五台山最漂亮的寺院之—。龙泉寺之名也源于寺东侧这眼泉水【取之洗净双手，再明目再入喉，顿时心旷神怡哇，真圣泉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早餐：含；午餐：含；晚餐：含；住宿：原平</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原平-太原(巴士)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芦芽山】【万年冰洞】【悬空村】【高山天池】（车程114KM，大约2.5小时），后抵达太原（184KM，大约3小时）入住酒店。【芦芽山】芦芽山系管涔山的主峰，因形似一"芦芽"而得名。山峰尖峭，怪石嶙峋，林木茂密。每有云雾萦绕，雄峰兀突，如同青翠的芦芽"破土而出，生机勃勃，鲜嫩欲滴，引人入胜。雨后日出，芦芽墨绿色的山体，还会变换出一种火红的色彩，偶尔也可遇到状似"法轮"，五彩斑斓的"芦芽佛光"。【万年冰洞】位于芦芽山海拔2300米处，洞内温度常年保持在零下5度左右，有着300万年的历史。冰洞内的冰柱、冰瀑、冰帘等景观晶莹剔透，形态各异。此外，附近还有千年不熄的地火，形成了冰与火共存的奇观。芦芽山万年冰洞在2005年成为国家地质公园，现已开发近百米，分为上下多层，游客可以通过钻冰洞、下冰楼梯等方式参观。     【悬空村】在山西芦芽山西北涔山深处，浓密葱茏的林海之中，有个古老、神奇、静谧的村落——悬空村。村里的房屋都建在百米高的悬崖绝壁上，从崖底抬头仰望，恰似空中楼阁，天上人间。村里的街道是立木支撑、圆木铺架的“栈道”。村里的房屋大都有两三百年的历史，建筑材料多以石头和木材为主，人走在栈道上如同置身半空。【汾河源头】山西之母，黄河之臂膀，源自宁武管涔山，滋养三晋大地，孕育五千年文明，据《山海经》云：“管涔之山，汾水出焉”，所以后人认为这里就是汾河水的源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早餐：含；午餐：含；晚餐：含；住宿：太原</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太原-平遥古城(巴士)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晋祠】【乔家大院】(车程37KM，大约1小时)，后抵达平遥古城(车程37KM，大约1小时)，前往入住特色民俗客栈。【晋祠】（游览时间约1小时）初名唐叔虞祠，是为纪念晋国开国诸侯唐叔虞（后被追封为晋王）及母后邑姜后而建。是中国现存最早的皇家园林，为晋国宗祠。祠内有几十座古建筑，具有浓郁的中华传统文化特色，其中难老泉、侍女像、圣母像被誉为“晋祠三绝”。【乔家大院】（游览时间约1.5小时）又名“在中堂”，是清代有名的商业金融资本家乔致庸的宅第，成排高挂的红灯笼、高高的砖墙、精美的雕刻、漂亮的斗拱飞檐、深邃的巷落。另外，乔家大院内还有三件宝物：万人球、犀牛望月镜、九龙灯也值得一看。【平遥古城】（自由活动门票125元/人自理）平遥是生活在历史和现代之间的一座城市，过去和现在的影像在这座城市中清晰重叠。走在明清一条街，雄姿壮观、飞檐翘角的市楼映人眼帘。街道两旁点亮的红灯笼、历史气息浓重的字号和传统风格的建筑，仿佛置身于几个世纪以前的一段旅行之中，恍惚又回到了一两百年前的晋商辉煌时代：浓郁的晋商文化气息，深宅灰墙、市楼落日以及淳朴的民风、令人垂涎欲滴的美食，带给旅行者的是无比闲适和惬意的感觉。 晚餐特别安排《晋商乡音》表演，表演形式边用餐边看表演，节目特色以原生态、土掉渣艺术表演，以形体和音乐语言为主，传统喜剧“乐”、滑稽小品“笑”、开心秧歌“土”、村姑曲艺“绝”。</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早餐：含；午餐：含；晚餐：含；住宿：平遥</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平遥-靖边(巴士)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碛口古镇】(车程172KM，大约3小时）【李家山】(游览时间约1小时），后抵达靖边（车程220KM，大约3小时）入住酒店。【碛口古镇】（自由活动时间约1小时）碛口从清代乾隆年间兴起，此后200余年是中国北方著名的商贸重镇。民间有“驮不尽的碛口，填不满的吴城”“青定头，南峪口，拴起骡子跑碛口”之说，可见当年的繁华。正所谓“水旱码头小都会，九曲黄河第一镇”。【李家山】（游览时间约1小时）位于碛口镇黄河岸边向南五公里，隐于大山深处，空灵幽雅。著名画家吴冠中1989年10月到李家山采风时对这里大为欣赏，他描述说：从外部看像一座荒凉的汉墓，一进去是很古老讲究的窑洞，古村相对封闭，像与世隔绝的桃花源，山体与建筑结合之完美，人居环境自然之美，窑洞层层叠置错落之美，尽在这里得到了完美体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早餐：含；午餐：含；晚餐：含；住宿：靖边</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靖边-延安(巴士)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波浪谷】(车程3KM，大约10分钟）【杨家岭】(车程150KM，大约2小时)【枣园革命旧址】(车程6KM，大约15分钟)，后抵达入住酒店。【波浪谷】（游览时间约2小时）世界八大岩石奇观之一的红砂岩地貌，展示的是由数百万年的风、水和时间雕琢砂岩而成的奇妙世界，靖边波浪谷在陕北这个黄土覆盖的地方能有这样的石头景观真是个奇迹了。若景区临时封闭某区域则根据实际情况游览。【杨家岭】（游览时间约1小时）中共中央领导在1938年11月至1947年3月期间的住处。[1]当年这里还曾进行过轰轰烈烈的大生产运动、整风运动，现在主要有中共中央七大会址、延安文艺座谈会会址两处可供参观。在会址后面的小山坡上，散落着一排窑洞，这是毛泽东、朱德、周恩来，刘少奇等领导同志们当年的住所。【枣园革命旧址】（游览时间约1小时）是中共中央书记处所在地。1944年至1947年3月，中共中央书记处由杨家岭签驻此地。中共中央书记处在此居住期间，继续领导全党开展了中国共产党“七大”，领导全国人民为争取民主团结，和平建国，同国民党顽固派进行了针锋相对的斗争，为粉碎国民党反动派的全面内战作了充分准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早餐：含；午餐：含；晚餐：含；住宿：延安</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延安-吉县(巴士)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雨岔大峡谷】(车程81KM，大约1.5小时)【壶口瀑布】(车程204KM，大约3.5小时)，后抵达吉县(车程35KM，约50分钟）入住酒店。【雨岔大峡谷】（游览时间约2小时）黄土高原上的地缝奇观，堪比美国羚羊谷。几亿万年前，陕北发生过强烈的地震，使黄土大山分开一条大裂缝，又经过几百年雨水冲刷，慢慢的形成这样的峡谷。当我们置身在峡谷之中，仿佛穿越时空隧道。峡谷深嵌地下，整个峡谷四壁似土似石，色彩多变，九曲回转，如波浪般从身边划过，线条优美流畅。【壶口瀑布】（游览时间约1小时），东濒山西省临汾市吉县壶口镇，西临陕西省延安市宜川县壶口乡，距太原大约5到6个小时车程，距西安大约2个多小时车程。黄河至此两岸石壁峭立，河口收束狭如壶口，故名壶口瀑布。瀑布落差9米，其奔腾汹涌的气势被视为中华民族精神的重要象征。特别提示：★★【温馨提示】：如遇黄河上游洪峰影响/或暴雨/或冰雪等恶劣天气，为确保广大游客人生安全，山西壶口瀑布关闭，替换方案如下:方案1：远观山西壶口瀑布方案2：在不影响路程的前提下替换为参观其他山西景点，以导游现场为准（若产生门票费用请自理），方案3：改为陕西侧壶口瀑布，陕西壶口瀑布65周岁以下票价100元/人（必消小交通40元/人）。65周岁以上大门票免（必消小交通40元/人）以上方案以多数游客选择为准，少数服从多数（三选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早餐：含；午餐：含；晚餐：含；住宿：吉县</w:t>
            </w:r>
          </w:p>
        </w:tc>
      </w:tr>
      <w:tr>
        <w:tc>
          <w:tcPr>
            <w:tcW w:w="2310" w:type="dxa"/>
            <w:vAlign w:val="center"/>
            <w:vMerge w:val="restart"/>
          </w:tcPr>
          <w:p>
            <w:pPr/>
            <w:r>
              <w:rPr>
                <w:lang w:val="zh-CN"/>
                <w:rFonts w:ascii="Times New Roman" w:hAnsi="Times New Roman" w:cs="Times New Roman"/>
                <w:sz w:val="20"/>
                <w:szCs w:val="20"/>
                <w:color w:val="000000"/>
              </w:rPr>
              <w:t>2025/10/22</w:t>
            </w:r>
          </w:p>
        </w:tc>
        <w:tc>
          <w:tcPr>
            <w:tcW w:w="2310" w:type="dxa"/>
            <w:gridSpan w:val="7"/>
          </w:tcPr>
          <w:p>
            <w:pPr/>
            <w:r>
              <w:rPr>
                <w:lang w:val="zh-CN"/>
                <w:rFonts w:ascii="Times New Roman" w:hAnsi="Times New Roman" w:cs="Times New Roman"/>
                <w:b/>
                <w:color w:val="000000"/>
              </w:rPr>
              <w:t>吉县-昆明(飞机)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早餐后乘车出发，前往参观【解州关帝庙】 (车程190KM，大约2.5小时）【鹳雀楼】（车程75KM，大约1小时），根据航班时间前往机场送机，结束行程。【解州关帝庙】（游览时间约1小时）“武庙之冠”、山西十大旅游景区之一的解州关帝庙。忠义双全、关公故里。【鹳雀楼】（游览时间约1小时）鹳雀楼为高台式十字歇山顶楼阁，外观3层4檐，内部为9层使用空间，并设置电梯、楼梯组织垂直交通。整座楼阁分为台基和楼身两部分，总高度达73.9米，是四大名楼中最高的一座，是中国仿造楼中较为精致的。鹳雀楼整个的油漆彩画，是国内失传的唐代彩画艺术，经过国家文物局的专家多方考察抢救,重新创作设计，故鹳雀楼是国内唯一采用唐代彩画艺术恢复的唐代建筑。 </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用车：当地空调旅游专用车；（根据人数调整车型，保证每人一个正坐）2.用餐:9早17正餐(十人一桌八菜一汤，不足十人酌情安排，不用不退)正餐为综合打包价格，不用餐不退，敬请谅解！（五大特色餐：《晋商乡音》表演，陕北秧歌宴，山西民歌宴，解州家宴，忻州杂粮宴。）3.住宿：全程酒店标准间（我社在行程中只提供标准双人间，若出现单男单女，客人请自行补足标准房差），酒店含彩电、独卫等，具体安排按实际住的宾馆为准。温馨提示：南北酒店有差异，普遍比南方低一个档次，请抱着宽容的心态来对待，平遥民俗客栈（炕居多）住宿地为景区内，大多是当地老百姓自己所建，如给大家带来不便，敬请见谅！4.导游：当地普通话持国导证导游服务。成团人数不足10人时，由司机兼导游服务。火车、飞机、跨地区的旅游汽车上无导游陪同。5.保险：旅行社责任险；（不含人身意外伤害险）6.儿童：儿童2岁~12周岁以下含车位、半餐、导服（其余费用一律自理）。温馨提示：赠送项目如因时间紧张或天气原因或景区原因无法进行，此项目不退任何费用。费用不含：必消费用不含：1.全程耳麦使用费用100元/人；2.全程必消小交通：210元/人；(雁门关景交10元/人、云冈小交通20元/人、平遥古城小交通50元/人、山西壶口景区小交通20元/人、雨岔大峡谷景交70元/人、李家山小交通20元/人、悬空寺20/人)不含景区门票及景区交通60岁以下：131760—64岁：315</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张露花</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胡绍江</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10</w:t>
                  </w:r>
                  <w:r w:rsidR="00192D3B">
                    <w:rPr>
                      <w:rFonts w:asciiTheme="minorEastAsia" w:hAnsiTheme="minorEastAsia" w:hint="eastAsia"/>
                    </w:rPr>
                    <w:t xml:space="preserve">月 </w:t>
                  </w:r>
                  <w:r>
                    <w:rPr>
                      <w:rFonts w:asciiTheme="minorEastAsia" w:hAnsiTheme="minorEastAsia" w:hint="eastAsia"/>
                    </w:rPr>
                    <w:t>9</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2025/10/9 16:38:06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