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云南文山交通集团有限公司交通旅行社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刘兴梅，崔姐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15126745898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ZLY08FJ260417C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2026-04-17 MU5785 昆明→大同 15:40-18:50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2026-04-24 MU5786 大同→昆明 19:40-23:0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1、易华仙</w:t>
            </w:r>
          </w:p>
        </w:tc>
        <w:tc>
          <w:tcPr>
            <w:tcW w:w="2310" w:type="dxa"/>
            <w:vAlign w:val="center"/>
            <w:gridSpan w:val="2"/>
          </w:tcPr>
          <w:p>
            <w:pPr/>
            <w:r>
              <w:rPr>
                <w:lang w:val="zh-CN"/>
                <w:rFonts w:ascii="Times New Roman" w:hAnsi="Times New Roman" w:cs="Times New Roman"/>
                <w:sz w:val="20"/>
                <w:szCs w:val="20"/>
                <w:color w:val="000000"/>
              </w:rPr>
              <w:t>532625196304021920</w:t>
            </w:r>
          </w:p>
        </w:tc>
        <w:tc>
          <w:tcPr>
            <w:tcW w:w="2310" w:type="dxa"/>
            <w:vAlign w:val="center"/>
          </w:tcPr>
          <w:p>
            <w:pPr/>
            <w:r>
              <w:rPr>
                <w:lang w:val="zh-CN"/>
                <w:rFonts w:ascii="Times New Roman" w:hAnsi="Times New Roman" w:cs="Times New Roman"/>
                <w:sz w:val="20"/>
                <w:szCs w:val="20"/>
                <w:color w:val="000000"/>
              </w:rPr>
              <w:t>18087662882</w:t>
            </w:r>
          </w:p>
        </w:tc>
        <w:tc>
          <w:tcPr>
            <w:tcW w:w="2310" w:type="dxa"/>
            <w:vAlign w:val="center"/>
          </w:tcPr>
          <w:p>
            <w:pPr/>
            <w:r>
              <w:rPr>
                <w:lang w:val="zh-CN"/>
                <w:rFonts w:ascii="Times New Roman" w:hAnsi="Times New Roman" w:cs="Times New Roman"/>
                <w:sz w:val="20"/>
                <w:szCs w:val="20"/>
                <w:color w:val="000000"/>
              </w:rPr>
              <w:t>2、陈珍</w:t>
            </w:r>
          </w:p>
        </w:tc>
        <w:tc>
          <w:tcPr>
            <w:tcW w:w="2310" w:type="dxa"/>
            <w:vAlign w:val="center"/>
            <w:gridSpan w:val="2"/>
          </w:tcPr>
          <w:p>
            <w:pPr/>
            <w:r>
              <w:rPr>
                <w:lang w:val="zh-CN"/>
                <w:rFonts w:ascii="Times New Roman" w:hAnsi="Times New Roman" w:cs="Times New Roman"/>
                <w:sz w:val="20"/>
                <w:szCs w:val="20"/>
                <w:color w:val="000000"/>
              </w:rPr>
              <w:t>532622196210030042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3、王艳兰</w:t>
            </w:r>
          </w:p>
        </w:tc>
        <w:tc>
          <w:tcPr>
            <w:tcW w:w="2310" w:type="dxa"/>
            <w:vAlign w:val="center"/>
            <w:gridSpan w:val="2"/>
          </w:tcPr>
          <w:p>
            <w:pPr/>
            <w:r>
              <w:rPr>
                <w:lang w:val="zh-CN"/>
                <w:rFonts w:ascii="Times New Roman" w:hAnsi="Times New Roman" w:cs="Times New Roman"/>
                <w:sz w:val="20"/>
                <w:szCs w:val="20"/>
                <w:color w:val="000000"/>
              </w:rPr>
              <w:t>532625196311011923</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7740.00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总金额：柒仟柒佰肆拾元整</w:t>
            </w:r>
          </w:p>
        </w:tc>
        <w:tc>
          <w:tcPr>
            <w:tcW w:w="2310" w:type="dxa"/>
            <w:textDirection w:val="right"/>
            <w:gridSpan w:val="3"/>
          </w:tcPr>
          <w:p>
            <w:pPr/>
            <w:r>
              <w:rPr>
                <w:lang w:val="zh-CN"/>
                <w:rFonts w:ascii="Times New Roman" w:hAnsi="Times New Roman" w:cs="Times New Roman"/>
                <w:b/>
                <w:color w:val="FF0000"/>
              </w:rPr>
              <w:t>7740.00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昆明-大同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乘机前往大同，接团后前往素有“三代华京 ，两朝重镇 ”之称【大同古城墙】 ，大同古城墙位于大同市中心区域 ，是我国现存较为完整的一座古代城垣建筑， 为国家 AAAA 级景区 ，省级重点文物保护单位。 大同古称平城、云中。战国为赵国重镇，北魏于398年迁都平城（今大同），历时近百年；后为辽、金陪都，明清是北方军事重镇，有“北方锁钥”的美誉。它是首批国家历史文化名城、中国九大古都之一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早餐：不含；午餐：不含；晚餐：含；住宿：大同</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大同-云冈-雁门关-原平(巴士)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原平-晋祠-乔家大院-张壁古堡-临汾(巴士)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      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      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云丘山-鹳雀楼-运城(巴士)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前往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关帝庙-舜帝陵-壶口瀑布-壶口(巴士)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早餐后前往【关帝庙】， 关帝庙是中国祭祀三国时期蜀将关羽 的庙宇 ，位于山西省运城市解州镇西关 ，庙堂有牌坊七座 ，殿阁六重 ， 以两道围墙环绕 。 南部为结义园 ,  由牌坊、君子亭、三义阁、假山、环廊等组成。前往参观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后参观【平遥古城】（免门票，城内小景点60岁以上免费，60岁以下如想参观，需补门票125元），畅游两百年前中国的华尔街---明清一条街，可自行游览平遥古城， 欣赏城墙、街道、民居、店铺等建筑，基本上保持着原有的古城格局这里可以找到不少晋商遗下的古玩珍藏；夜幕降临，万家灯火让古城褪去了白日的喧嚣，变得古香古色绚丽多姿。四合院里，明清街上，不时有拿着长枪短炮的摄影爱好者徜徉在其中，这座有着 2700 多年历史的古城再次焕发出独特的魅力。平遥古城观赏夜景，畅游云路民俗风情街，迷人的灯光点缀在古色古香的明清建筑上，是现代文明和历史文化的融合！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忻州古城-五台山寺庙群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早餐：含；午餐：含；晚餐：含；住宿：砂河</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悬空寺-大同送机(飞机)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1067元（关帝庙60+云丘山20+冰洞120+壶口瀑布100+张壁古堡75+小西天35+乔家大院92+晋祠80+悬空寺首道15+云冈石窟120+五台山135+雁门关90+王家大院55+舜帝陵20+鹳雀楼50）60-69周岁：177元（云丘山20+冰洞120+张壁古堡37）70周岁以上：120元（云丘山冰洞120）2.必消小交通290/人（报名即代表同意此费用，随团款或者交导游，谢谢）（山西壶口20+平遥古城50+雁门关10+云丘山30+悬空寺20=130元，必消耳麦：全程160/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刘兴梅，崔姐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2026/4/9 18:37:02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