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代先芹</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代先芹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ZLY15FJ250521A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5.21东北全景双飞15日（通辽版）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1、李志忠</w:t>
            </w:r>
          </w:p>
        </w:tc>
        <w:tc>
          <w:tcPr>
            <w:tcW w:w="2310" w:type="dxa"/>
            <w:vAlign w:val="center"/>
            <w:gridSpan w:val="2"/>
          </w:tcPr>
          <w:p>
            <w:pPr/>
            <w:r>
              <w:rPr>
                <w:lang w:val="zh-CN"/>
                <w:rFonts w:ascii="Times New Roman" w:hAnsi="Times New Roman" w:cs="Times New Roman"/>
                <w:sz w:val="20"/>
                <w:szCs w:val="20"/>
                <w:color w:val="000000"/>
              </w:rPr>
              <w:t>532328196801211330</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5280.00</w:t>
            </w:r>
          </w:p>
        </w:tc>
        <w:tc>
          <w:tcPr>
            <w:tcW w:w="2310" w:type="dxa"/>
          </w:tcPr>
          <w:p>
            <w:pPr/>
            <w:r>
              <w:rPr>
                <w:lang w:val="zh-CN"/>
                <w:rFonts w:ascii="Times New Roman" w:hAnsi="Times New Roman" w:cs="Times New Roman"/>
                <w:sz w:val="20"/>
                <w:szCs w:val="20"/>
                <w:color w:val="000000"/>
              </w:rPr>
              <w:t>5280.00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总金额：伍仟贰佰捌拾元整</w:t>
            </w:r>
          </w:p>
        </w:tc>
        <w:tc>
          <w:tcPr>
            <w:tcW w:w="2310" w:type="dxa"/>
            <w:textDirection w:val="right"/>
            <w:gridSpan w:val="3"/>
          </w:tcPr>
          <w:p>
            <w:pPr/>
            <w:r>
              <w:rPr>
                <w:lang w:val="zh-CN"/>
                <w:rFonts w:ascii="Times New Roman" w:hAnsi="Times New Roman" w:cs="Times New Roman"/>
                <w:b/>
                <w:color w:val="FF0000"/>
              </w:rPr>
              <w:t>5280.00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2025/05/21</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2025/05/28</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2025/05/29</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2025/05/30</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2025/05/31</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2025/06/01</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2025/06/02</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2025/06/03</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2025/06/04</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早餐：含；午餐：含；晚餐：不含；住宿：沈阳</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908元/人门票60-64岁以下门票需补683门票65-69岁以下门票需补370门票70岁以下门票需补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代先芹</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2025/5/13 15:45:35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