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天龙八部周总</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15877853201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云南洲楞严旅行社有限公司五华分公司分公司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5.17江西+黄山双飞10日游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1、代绍书</w:t>
            </w:r>
          </w:p>
        </w:tc>
        <w:tc>
          <w:tcPr>
            <w:tcW w:w="2310" w:type="dxa"/>
            <w:vAlign w:val="center"/>
            <w:gridSpan w:val="2"/>
          </w:tcPr>
          <w:p>
            <w:pPr/>
            <w:r>
              <w:rPr>
                <w:lang w:val="zh-CN"/>
                <w:rFonts w:ascii="Times New Roman" w:hAnsi="Times New Roman" w:cs="Times New Roman"/>
                <w:sz w:val="20"/>
                <w:szCs w:val="20"/>
                <w:color w:val="000000"/>
              </w:rPr>
              <w:t>532201194903012717</w:t>
            </w:r>
          </w:p>
        </w:tc>
        <w:tc>
          <w:tcPr>
            <w:tcW w:w="2310" w:type="dxa"/>
            <w:vAlign w:val="center"/>
          </w:tcPr>
          <w:p>
            <w:pPr/>
            <w:r>
              <w:rPr>
                <w:lang w:val="zh-CN"/>
                <w:rFonts w:ascii="Times New Roman" w:hAnsi="Times New Roman" w:cs="Times New Roman"/>
                <w:sz w:val="20"/>
                <w:szCs w:val="20"/>
                <w:color w:val="000000"/>
              </w:rPr>
              <w:t>13769702284</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3280.00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系统费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-33.00</w:t>
            </w:r>
          </w:p>
        </w:tc>
        <w:tc>
          <w:tcPr>
            <w:tcW w:w="2310" w:type="dxa"/>
          </w:tcPr>
          <w:p>
            <w:pPr/>
            <w:r>
              <w:rPr>
                <w:lang w:val="zh-CN"/>
                <w:rFonts w:ascii="Times New Roman" w:hAnsi="Times New Roman" w:cs="Times New Roman"/>
                <w:sz w:val="20"/>
                <w:szCs w:val="20"/>
                <w:color w:val="000000"/>
              </w:rPr>
              <w:t>-33.00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总金额：叁仟贰佰肆拾柒元整</w:t>
            </w:r>
          </w:p>
        </w:tc>
        <w:tc>
          <w:tcPr>
            <w:tcW w:w="2310" w:type="dxa"/>
            <w:textDirection w:val="right"/>
            <w:gridSpan w:val="3"/>
          </w:tcPr>
          <w:p>
            <w:pPr/>
            <w:r>
              <w:rPr>
                <w:lang w:val="zh-CN"/>
                <w:rFonts w:ascii="Times New Roman" w:hAnsi="Times New Roman" w:cs="Times New Roman"/>
                <w:b/>
                <w:color w:val="FF0000"/>
              </w:rPr>
              <w:t>3247.00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昆明—南昌(飞机)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昆明乘机前往南昌，抵达后我社安排专职司机、导游接站，酒店办理入住休息或自由活动。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早餐：不含；午餐：不含；晚餐：不含；住宿：南昌</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井冈山(汽车)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参观【井冈红旗】（参观约30分钟）“天下第一旗”雕塑是由中国工艺美术家学会雕塑专业委员会委员、全国雕塑指导委员会城市雕塑设计者制作，一是它像一块屹立不倒的巨石，象征中华人民共和国在井冈山奠基；二是它像一团熊熊燃烧的火焰，寓意中国革命的星星之火从井冈山燎原；三昭示中国革命从井冈山走向胜利。往参观：【井冈山革命博物馆】（凭身份证免费入馆，参观约60分钟，如遇政策性闭馆，取消此行程）井冈山革命博物馆，位于江西省井冈山市茨坪红军南路，珍藏党和国家领导人、著名书画家及社会各界知名人士的墨宝珍迹千余幅。保存毛泽东、朱德等党和国家领导人重上井冈山时的影视资料数百件。井冈山革命博物馆，是中国第一个地方性革命史类博物馆，主要担负井冈山革命斗争历史陈列展览、宣传井冈山精神、管理保护井冈山革命纪念地旧居遗址等职责，后游【北山烈士陵园】（如遇政策性闭馆，取消此行程）（占地面积为400余亩。由井冈山革命烈士纪念堂、井冈山碑林、井冈山雕塑园、井冈山革命烈士纪念碑组成，游览约1小时），参观碑林（140多块书法碑刻）、参观雕塑园（由20位井冈山革命斗争期间的革命人物的塑像组成，如毛主席、朱德、贺子珍等人），参观革命纪念碑（看井冈山茨坪最佳位置，能够看到茨坪全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早餐：含；午餐：含；晚餐：含；住宿：井冈山</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井冈山-九江(汽车)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早餐后参观观革命奇观纪念地——【黄洋界】（哨口、观云海险峰、大荷树、朱德挑粮歇脚处，车程约30分钟，参观约50分钟）海拔1343米，又有“汪洋界”之称 参观【百竹园】——欣赏井冈山种奇异竹类参观【造币厂】——中国人民银行前身，我党第一个造币厂参观【小井红军医院】，北京301医院前身、学习革命先辈忠诚奉献的崇高品后参观【五龙潭瀑布群】五潭十八瀑”潭潭无俗水，瀑瀑似神女，随景畅想，千姿心中意，溪水冲击小井峡谷后，陡然跌落绝壁之下，又连续飞下四级断崖，形成梯状的五个气势磅礴的瀑布和深潭（碧玉瀑、金锁瀑、珍珠瀑、飞凤瀑、仙女瀑。可乘缆车游览或步行，双70元/人不含自理。约150分钟）后参观【大井朱毛旧居】（这里是1927.10.24毛主席来到井冈山第一个住所，房前有“读书石”，房后有两棵“神奇树”又称“夫妻树”它同中国的命运关系荣辱与共，游览30分钟）返回，结束愉快的红色旅程。后乘车前往九江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早餐：含；午餐：含；晚餐：含；住宿：九江市</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【庐山一日】(汽车)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匡庐奇秀甲天下”且有“世界文化遗产”及“世界地质公园”之称的—【庐山】抵达后游览碧波荡漾、形如提琴的【如琴湖】，唐代诗人白居易循径赏花处-—【花径公园】“人间四月芳菲尽，山寺桃花始盛开”，体味诗人“长恨春归无觅处，不知转入此中来”的心声；充满神秘色彩的【锦绣谷景区】：谷中云雾缭绕、四季花开、灿烂如锦、石林挺秀、怪松覆壁，处处弥漫着鸟语花香；；参观蒋介石、宋美龄官邸--【美庐别墅】“美庐”也是我国唯一一栋住过国共两党最高领袖的别墅。（美庐别墅闭馆时间：每月第一周、第三周的星期三闭馆一天）；参观【芦林湖、毛泽东同志故居】庐林湖边，有一座别墅叫庐林一号，1961年，毛泽东二上庐山时，曾在此居住两个月，也是毛泽东在庐山生活最长的一次，附近的庐林湖是毛泽东游泳的地方，1985年将庐山博物馆迁至此处。晚餐后自由活动，晚上可自行前往牯岭镇街心公园自由漫步，欣赏云中山城万国建筑风情，在【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也常是庐山旅游者的首选之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早餐：含；午餐：含；晚餐：含；住宿：庐山温泉</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江西—【景德镇、婺源篁岭】(汽车)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景德镇制瓷工艺作坊官窑】——“官窑”是景德镇瓷艺文化精髓的浓缩，传统陶瓷技艺身临其境的感受，给您带来视觉的冲击；同时必将带给您带来一次难忘的，不一样的“官窑”文化之旅，欣赏景德镇最正宗的瓷器，购置琳琅满目的精品陶瓷，饱览扬名世界的“白如玉、薄如纸、明如镜、声如磬”的景德镇瓷器。体验景德镇陶瓷文化探索之旅，在镇窑里，还可以看到神奇的松柴烧瓷技艺，自由参观景德镇精美瓷器。后驱车前往“中国最美的乡村”—婺源：抵后游览【梯云人家?梦幻田园—篁岭.梯田油菜花海，往返缆车自理：旺季价：3月9日至4月6日周一至周五执行150元/人，周六和周日执行165元/人），缆车是唯一入园方式】：篁岭属典型山居村落，民居围绕水口呈扇形梯状错落排布。周边千棵古树环抱，万亩梯田簇拥，村落“天街九巷”似玉带将精典古建串接，徽式商铺林立，前店后坊，一幅流动的缩写版“清明上河图”。乘【千米观光缆车】高空揽胜，后经过石牌坊、水口红豆杉林、多宝台、五显庙等进入古村落。步行赴【三号观景台】，远眺梯田花海，移步换景走进【一号观景台】，这是个360o全画幅观景平台，周边是层层叠叠、流光溢彩的千亩梯田，四季花海在这不断演变着各种“断魂”主题，大地艺术在这里成就了最强音符。悠然慢步【天街】，体验篁岭原居民生活状态，品尝婺源篁岭特色小吃。走进敞亮的精典建筑——【天街食府】。整个食府大宽幅晒台窗户，面向千亩梯田，“窗衔墉岭千叶匾，门聚幽篁万亩田”，广袤原野的阴晴变化尽收眼底。探访【晒工坊】，其楼台顶上也是篁岭很好的摄影点，站在这里，篁岭村的村貌，还有远山的景致，都尽收眼底。登【晒秋观景台】，观婺源特有的篁岭“晒秋”农俗特色景观，数十栋古老徽派民居在百米落差的岭谷错落排布，家家凿窗采光，户户支架晒物。村民们用眺窗为画板，支架为画笔，晒匾为调色盘，春晒水笋、蕨菜；秋晒红辣椒、稻谷黄豆…就这样成就了一幅幅民俗风情杰作，一年四季延绵有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早餐：含；午餐：含；晚餐：含；住宿：黄山市区</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黄山市—【徽州古城、水墨宏村】(汽车)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徽州古城】5A景区，约1.5小时，不含景区内二次消费小门票，又名歙县古城，始建于秦朝，自唐代以来，一直是徽郡、州、府治所在地，故县治与府治同在一座城内，形成了城套城的独特风格。徽州古城是中国三大地方学派之一的"徽学"发祥地，被誉为"东南邹鲁、礼仪之邦"。是保存完好的中国四大古城之一，徽州古城分内城、外廓，有东西南北4个门。此外还保留着瓮城、城门、古街、古巷等。①、【徽州古城墙】，斑驳的城墙承载着年岁的痕迹，漫步其中，仿佛回到历史长河之中俯视这座千年古城。②、【东方凯旋门—许国石坊】：又名大学士坊，俗称“八脚牌楼”。其不是通常的四柱而是八柱，形成四面围合，全国仅此一例牌坊是封建社会为旌表功勋、科第、德政以及忠孝节义所立的建筑，是最能诠释中国古代历史文化的载体。被誉为“东方的凯旋门”。③、行至徽商官绅富贾聚集地—【斗山古建筑群街】，隐约听见垂垂老矣的宅子在诉说当年徽商的兴衰路程。后前往【水墨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30公顷全村现完好保存明清民居140余幢，承志堂“三雕”精湛，富丽堂皇，被誉为“民间故宫”。村中数百幢古民居鳞次栉比，其间的“承志堂”是黟县保护完美的古民居，其正厅横梁、斗拱、花门、窗棂上的木刻，工艺精细、层次繁复、人物众多，人不同面，面不同神，堪称徽派“四雕”艺术中的木雕精品。到此参观的国内外游客，无不为之倾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早餐：含；午餐：含；晚餐：含；住宿：宏村特色民宿</w:t>
            </w:r>
          </w:p>
        </w:tc>
      </w:tr>
      <w:tr>
        <w:tc>
          <w:tcPr>
            <w:tcW w:w="2310" w:type="dxa"/>
            <w:vAlign w:val="center"/>
            <w:vMerge w:val="restart"/>
          </w:tcPr>
          <w:p>
            <w:pPr/>
            <w:r>
              <w:rPr>
                <w:lang w:val="zh-CN"/>
                <w:rFonts w:ascii="Times New Roman" w:hAnsi="Times New Roman" w:cs="Times New Roman"/>
                <w:sz w:val="20"/>
                <w:szCs w:val="20"/>
                <w:color w:val="000000"/>
              </w:rPr>
              <w:t>2024/05/23</w:t>
            </w:r>
          </w:p>
        </w:tc>
        <w:tc>
          <w:tcPr>
            <w:tcW w:w="2310" w:type="dxa"/>
            <w:gridSpan w:val="7"/>
          </w:tcPr>
          <w:p>
            <w:pPr/>
            <w:r>
              <w:rPr>
                <w:lang w:val="zh-CN"/>
                <w:rFonts w:ascii="Times New Roman" w:hAnsi="Times New Roman" w:cs="Times New Roman"/>
                <w:b/>
                <w:color w:val="000000"/>
              </w:rPr>
              <w:t>黄山市—【黄山景区】(汽车)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游览【黄山风景区】（3月周三免票需手机提前预约，60周岁以下现补190元，）自理往返换景区交通车38元/人，至慈光阁，（上行费用90元/人自理）至玉屏楼景区，游览玉屏峰，近观迎客松、送客松、摩崖石刻，经莲花新道、百步云梯，过一线天，登鳌鱼峰；经天海景区,再攀黄山第二高峰光明顶，与飞来石遥遥相望，游览猴子观海、梦笔生花、十八罗汉朝南海，登始信峰观黄山奇松——黑虎松、连理松、龙爪松、竖琴松、探海松，白鹅岭步行下山或(下行缆车80元/人自理)需要步行下下约2.5小时，后转乘景区交通车到达换乘中心。后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早餐：含；午餐：不含；晚餐：含；住宿：黄山市。屯溪</w:t>
            </w:r>
          </w:p>
        </w:tc>
      </w:tr>
      <w:tr>
        <w:tc>
          <w:tcPr>
            <w:tcW w:w="2310" w:type="dxa"/>
            <w:vAlign w:val="center"/>
            <w:vMerge w:val="restart"/>
          </w:tcPr>
          <w:p>
            <w:pPr/>
            <w:r>
              <w:rPr>
                <w:lang w:val="zh-CN"/>
                <w:rFonts w:ascii="Times New Roman" w:hAnsi="Times New Roman" w:cs="Times New Roman"/>
                <w:sz w:val="20"/>
                <w:szCs w:val="20"/>
                <w:color w:val="000000"/>
              </w:rPr>
              <w:t>2024/05/24</w:t>
            </w:r>
          </w:p>
        </w:tc>
        <w:tc>
          <w:tcPr>
            <w:tcW w:w="2310" w:type="dxa"/>
            <w:gridSpan w:val="7"/>
          </w:tcPr>
          <w:p>
            <w:pPr/>
            <w:r>
              <w:rPr>
                <w:lang w:val="zh-CN"/>
                <w:rFonts w:ascii="Times New Roman" w:hAnsi="Times New Roman" w:cs="Times New Roman"/>
                <w:b/>
                <w:color w:val="000000"/>
              </w:rPr>
              <w:t>黄山市—【千岛湖一日游、啤酒小镇、观景台】(汽车)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前往游览【千岛湖啤酒小镇】（赠送游览，约1.5小时）成了最热的旅游“打卡点”之一。一波又一波的游客走进这座酒香四溢的奇幻殿堂，通过啤酒知识科普、亲手制造啤酒、互动项目体验等，深入了解千岛湖啤酒的“前世今生”，一起感受“酿造快乐生活”的独特魅力，打卡网红灯塔。后车赴淳安码头乘船游览【船游千岛湖中心湖区，不上岛】（游船自理60元/人）：因湖中有1078个翠岛而得名，岛上林茂花繁，碧水清山，湖水旖旎，被誉为“天下第一秀水”，碧水呈奇，千岛百姿，自然风光旖旎，生态环境绝佳，因湖内拥有1078座翠岛而得名。千岛湖以千岛、秀水、金腰带(岛屿与湖水相接处环绕着有一层金黄色的土带，称之名“金腰带”)为主要特色景观，千岛碧水画中游，如入人间仙境。后前往【谢裕大茶文化博物馆】（参观+体验约100分钟）国家级旅游景区，馆内藏千余件徽州传统制茶机具和历代茶器具及各类有关徽茶的文史资料，制作工艺展示、茶道表演、品茗为一体的。</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早餐：含；午餐：含；晚餐：含；住宿：黄山市。屯溪</w:t>
            </w:r>
          </w:p>
        </w:tc>
      </w:tr>
      <w:tr>
        <w:tc>
          <w:tcPr>
            <w:tcW w:w="2310" w:type="dxa"/>
            <w:vAlign w:val="center"/>
            <w:vMerge w:val="restart"/>
          </w:tcPr>
          <w:p>
            <w:pPr/>
            <w:r>
              <w:rPr>
                <w:lang w:val="zh-CN"/>
                <w:rFonts w:ascii="Times New Roman" w:hAnsi="Times New Roman" w:cs="Times New Roman"/>
                <w:sz w:val="20"/>
                <w:szCs w:val="20"/>
                <w:color w:val="000000"/>
              </w:rPr>
              <w:t>2024/05/25</w:t>
            </w:r>
          </w:p>
        </w:tc>
        <w:tc>
          <w:tcPr>
            <w:tcW w:w="2310" w:type="dxa"/>
            <w:gridSpan w:val="7"/>
          </w:tcPr>
          <w:p>
            <w:pPr/>
            <w:r>
              <w:rPr>
                <w:lang w:val="zh-CN"/>
                <w:rFonts w:ascii="Times New Roman" w:hAnsi="Times New Roman" w:cs="Times New Roman"/>
                <w:b/>
                <w:color w:val="000000"/>
              </w:rPr>
              <w:t>江西—【望仙谷】(汽车)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后前往游览国家AAAA级景区、抖音火爆打卡、网红夜游热门景区--【绝壁神户●望仙谷白加黑】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廊桥】沿河而建是典型的江西风雨廊桥的形态，桥体采用了抬梁式架构，在立柱上架梁，梁上又抬梁，层层叠落一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蝉巷→上码头→回程栈道→醉仙街→揽月桥→胡氏宗祠→朔望街→红糖坊→三神庙→岩铺广场→岩铺仙宿→百味街等景点；结束后，车赴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早餐：含；午餐：含；晚餐：含；住宿：南昌</w:t>
            </w:r>
          </w:p>
        </w:tc>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江西—昆明，南昌送机(飞机)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住宿庐山温泉酒店住宿全程商务酒店入住；升级一晚庐山温泉酒店住宿；升级一天高尔夫酒店；升级一天宏村外特色民宿〖我社不提供自然单间，若出现单人单房，客人需自补房差：70元/人晚*实际天数。用餐行程中含9早15正餐，正餐30元每人每餐；升级1餐臭鳜鱼黄梅戏宴；庐山三石宴；有偿赠送千岛湖有机鱼头宴席；车辆当地空调旅游大巴车；〖按实际人数安排车型，确保每人一正座！〗门票具体根据下面表格自理；小交通黄山景区环保车，篁岭往返缆车，千岛湖游船；导游当地中文专业导游服务；〖接送站及自由活动期间除外〗保险旅行社责任保险。另建议客人投保旅游人身意外伤害保险（组团社报名处办理）纯玩纯玩无购物；市区酒店说明黄山市区住宿为非挂牌四星标准酒店双标间【2人1间，占床含早餐】：1、参考酒店：宝利风尚、君瑞百合酒店、新宇假日酒店、瑞逸酒店或同标准；！2、具体酒店以实际预订为准，市区酒店如需升级，费用另计，报名时请与组团社确定！3、黄山市为山区旅游城市，酒店等级相比一二线城市会有落差，请提前与客人说明。</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不含门票及景交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黄山旅游注意事项1、上山轻装少带行李，以免过多消耗体力，影响登山。登山以穿登山鞋、布鞋、球鞋为宜，穿皮鞋和塑料底鞋容易滑跌。山高路陡，游山时以缓步为宜，不可过速。登山时身略前俯，可走“Z”形。这样既省力，又轻松。2、为走路不看景，看景不走路，大景不放过，小景不留连，拍照不用慌，先对身后望。边走边看比较危险。为安全计，登山时可买登山手杖。上山时要带足开水、饮料和必备的药品，以应急需。游山时应结伴同行，相互照顾，不要只身攀高登险。3、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4、登山途中偶尔有黄山野生短尾猴，尽量不要近距离拍照、投喂食物，以免被攻击发生意外。5、山上早晚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熄灭，不可随意乱丢。6、黄山一些主要山峰或景点可能因生态保护或恶劣天气等原因进行轮休或关闭，具体报名时请咨询；为了保护黄山风景区的清洁卫生，不可随地乱扔垃圾、废物，沿途皆有垃圾池。在游览时可尽情观赏，沿途有建筑物、古迹很多，不得在任何建筑物、古迹、岩石、竹木上题字刻画。7、因山上酒店条件局限，不同的房型可能安排不同的酒店，旺季同一种房型也可能安排不同的酒店；游客想提高住房标准需另补差价，报名时确定，若到酒店后临时调换，原订房间费用将不能退还；山上房当天不得取消，如取消需全额赔偿；黄山山顶不含正餐，游客可自备干粮或和随行客人凑够人数吃团餐。8、缆车段路程景点较少，慈光阁缆车段步行约3小时，云谷缆车段步行约2.5小时，除去缆车段需要爬山游览的路程至少需要4-5小时，建议乘坐上行缆车，保存体力以免影响游览；自由活动期间请游客结伴而行，注意人身安全，并按规定时间到达集合地点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周总</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2024/5/14 17:37:04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