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周志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ZLY15FJ260604A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6.4东北全景双飞15日游（通辽版）</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2026-06-04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1、赵行坤</w:t>
            </w:r>
          </w:p>
        </w:tc>
        <w:tc>
          <w:tcPr>
            <w:tcW w:w="2310" w:type="dxa"/>
            <w:vAlign w:val="center"/>
            <w:gridSpan w:val="2"/>
          </w:tcPr>
          <w:p>
            <w:pPr/>
            <w:r>
              <w:rPr>
                <w:lang w:val="zh-CN"/>
                <w:rFonts w:ascii="Times New Roman" w:hAnsi="Times New Roman" w:cs="Times New Roman"/>
                <w:sz w:val="20"/>
                <w:szCs w:val="20"/>
                <w:color w:val="000000"/>
              </w:rPr>
              <w:t>530111195604264420</w:t>
            </w:r>
          </w:p>
        </w:tc>
        <w:tc>
          <w:tcPr>
            <w:tcW w:w="2310" w:type="dxa"/>
            <w:vAlign w:val="center"/>
          </w:tcPr>
          <w:p>
            <w:pPr/>
            <w:r>
              <w:rPr>
                <w:lang w:val="zh-CN"/>
                <w:rFonts w:ascii="Times New Roman" w:hAnsi="Times New Roman" w:cs="Times New Roman"/>
                <w:sz w:val="20"/>
                <w:szCs w:val="20"/>
                <w:color w:val="000000"/>
              </w:rPr>
              <w:t>13648862376</w:t>
            </w:r>
          </w:p>
        </w:tc>
        <w:tc>
          <w:tcPr>
            <w:tcW w:w="2310" w:type="dxa"/>
            <w:vAlign w:val="center"/>
          </w:tcPr>
          <w:p>
            <w:pPr/>
            <w:r>
              <w:rPr>
                <w:lang w:val="zh-CN"/>
                <w:rFonts w:ascii="Times New Roman" w:hAnsi="Times New Roman" w:cs="Times New Roman"/>
                <w:sz w:val="20"/>
                <w:szCs w:val="20"/>
                <w:color w:val="000000"/>
              </w:rPr>
              <w:t>2、陈庆珍</w:t>
            </w:r>
          </w:p>
        </w:tc>
        <w:tc>
          <w:tcPr>
            <w:tcW w:w="2310" w:type="dxa"/>
            <w:vAlign w:val="center"/>
            <w:gridSpan w:val="2"/>
          </w:tcPr>
          <w:p>
            <w:pPr/>
            <w:r>
              <w:rPr>
                <w:lang w:val="zh-CN"/>
                <w:rFonts w:ascii="Times New Roman" w:hAnsi="Times New Roman" w:cs="Times New Roman"/>
                <w:sz w:val="20"/>
                <w:szCs w:val="20"/>
                <w:color w:val="000000"/>
              </w:rPr>
              <w:t>530125196310210024</w:t>
            </w:r>
          </w:p>
        </w:tc>
        <w:tc>
          <w:tcPr>
            <w:tcW w:w="2310" w:type="dxa"/>
            <w:vAlign w:val="center"/>
          </w:tcPr>
          <w:p>
            <w:pPr/>
            <w:r>
              <w:rPr>
                <w:lang w:val="zh-CN"/>
                <w:rFonts w:ascii="Times New Roman" w:hAnsi="Times New Roman" w:cs="Times New Roman"/>
                <w:sz w:val="20"/>
                <w:szCs w:val="20"/>
                <w:color w:val="000000"/>
              </w:rPr>
              <w:t>13888236526</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5280.00</w:t>
            </w:r>
          </w:p>
        </w:tc>
        <w:tc>
          <w:tcPr>
            <w:tcW w:w="2310" w:type="dxa"/>
          </w:tcPr>
          <w:p>
            <w:pPr/>
            <w:r>
              <w:rPr>
                <w:lang w:val="zh-CN"/>
                <w:rFonts w:ascii="Times New Roman" w:hAnsi="Times New Roman" w:cs="Times New Roman"/>
                <w:sz w:val="20"/>
                <w:szCs w:val="20"/>
                <w:color w:val="000000"/>
              </w:rPr>
              <w:t>10560.00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总金额：壹万零伍佰陆拾元整</w:t>
            </w:r>
          </w:p>
        </w:tc>
        <w:tc>
          <w:tcPr>
            <w:tcW w:w="2310" w:type="dxa"/>
            <w:textDirection w:val="right"/>
            <w:gridSpan w:val="3"/>
          </w:tcPr>
          <w:p>
            <w:pPr/>
            <w:r>
              <w:rPr>
                <w:lang w:val="zh-CN"/>
                <w:rFonts w:ascii="Times New Roman" w:hAnsi="Times New Roman" w:cs="Times New Roman"/>
                <w:b/>
                <w:color w:val="FF0000"/>
              </w:rPr>
              <w:t>10560.00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昆明前往沈阳  餐：自理       住：沈阳(飞机)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沈阳，抵达沈阳后接机入住酒店。1、抵达后我社将派工作人员接站然后送入酒店（我社免费提供接送服务，不用不退）报名字办理入住，2、抵达酒店，办理入住手续，适应东北气候！酒店：沈阳当地舒适商务酒店标准间 温馨提示：1、抵达后请保持手机开机并注意短信、接听；客服将在抵达提前一天与您联系，接站工作人员已等候接站2、此日无行程安排，不含餐、导游服务；到达酒店后请根据时间自行安排活动。3、导游将在21：00前与您联系第二天集合时间及早餐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早餐：不含；午餐：不含；晚餐：不含；住宿：沈阳</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沈阳-塔敏查干沙漠 250km 约 3H—通辽 60km 约 1H 餐饮：早、中、晚   住;通辽(巴士)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今日安排：早餐后参观北洋军阀末代元首张作霖和伟大的爱国者张学良将军父子两代主政东北时期的官邸和私宅—【沈阳张氏帅府】(游览约1 小时、每周一闭馆)。游览大青楼、小青楼、赵四小姐楼等充满浓郁民国文化特色的建筑。【沈阳故宫】 （游览约1小时，逢周一闭馆） ，是后金入关前的沈阳（盛京）皇宫和清朝迁都北京后的盛京行宫（或称奉天行宫），始建于1625年，初成于1636年。至乾隆时期又有较大规模的改建与增修，占地约6万平方米。与北京故宫相比，沈阳故宫建筑风格上更添有满、蒙的特色。游览后乘车赴【塔敏查干魔鬼沙漠】(塔敏查干，蒙语，译为“魔鬼”或“地狱”)：参观电影《孤驼泪》的外景拍摄地。这里是库伦旗生态旅游中的优良旅游区，也是东北地区最大的沙漠带。自奈曼旗东部伸入到库伦旗，曲折蛇行入科尔沁左翼后旗境内，号称“八百里瀚海”。在这浩瀚的沙海中植被稀少，一概是金光灿灿的明沙，沙丘连绵起伏广阔无际。在酷热的夏日，沙漠深处偶而会出现“沙市蜃楼”的奇观，或楼台殿阁，或都市风光，绡纵即逝，如梦如幻。晚餐品尝通辽地方美食烧麦（或特色火锅，具体以实际安排为准不另行告知敬请谅解）。 酒店：通辽当地舒适商务酒店标准间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早餐：含；午餐：含；晚餐：含；住宿：通辽</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通辽-霍林郭勒（280KM 车程约 3.5H）  餐饮：早、中、晚  酒店：霍林郭勒(巴士)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草原煤都”霍林郭勒市，地处科尔沁草原、锡林郭勒草原和呼伦贝尔草原三大草原交汇地带，素有"塞北城"的美誉，途经科尔沁扎鲁特山地草原，连绵的山川下，清澈的小溪在欢快流淌，远处的蒙古包就像飞落的大雁一样镶嵌在草原上，一路尽赏科尔沁草原风光，后赴【乌拉盖草原】（乌拉盖草原是世界上保存最完好的天然草原，属森林草原向典型草原过渡地带，以典型草原为主，动植物种类繁多，水资源丰富。由于乌拉盖草原具有完好的草原生态性，由法国导演让·雅克·阿诺执导，冯绍峰、窦骁等主演的电影《狼图腾》的拍摄地和故事背景地），游览【九曲湾景区+电瓶车】，九曲湾位于乌拉盖湖东10 公里，与湖入口相连，属乌拉盖河最为蜿蜒曲折的河段，一个不留遗憾的地方，站在九曲弯观景台，远望九曲十八弯的河水，碧水蓝天，青草丰美，草原透出九曲湾的自由与飘逸，九曲湾彰显草原的包容与生生不息。游览后赴【可汗山景区】，是我国目前雕塑高度最高、占地面积最大的艺术品雕塑群，气势如虹的蒙古可汗皇帝雕像群，重现了一千年蒙古铁骑所向披靡的光辉岁月。晚餐后入住酒店。酒店：霍林郭勒当地舒适商务酒店标准间 温馨提示：1. 九曲湾景区预计开园时间5 月末，具体开园时间以景区实际通知为准，若未开园改为外观，敬请谅解！2. 可汗山景区暂定5 月20 日前免费入园，具体收费时间以景区实际通知为准，若提前收费，敬请谅解！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早餐：含；午餐：含；晚餐：含；住宿：霍林郭勒</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霍林郭勒/乌拉盖—阿尔山（400 公里，车程约 4.5H）餐饮：早、中、晚  酒店：阿尔山(巴士)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今日安排：早餐后乘车赴一半是火山一半是森林、具有中国“瑞士小镇”之称的【5A 级阿尔山国家森林公园】阿尔山国家森林公园直径75 公里是中国最低调的“公园”园区内，体验淳朴的自然风景，和真实的林区人民生活，与原始的大兴安岭亲密接触。【石塘林】观火山熔间歇流,亚洲最大的火山岩溶地貌，走入石塘林就如走进天然、完整的火山熔岩地质博物馆、寸土无机的石塘林内，生长着高大的落叶松，大片的低等植物苔藓与高大的松柏相依相偎；登【阿尔山天池】一个高位火山口湖，为火山喷发后在火山口积水而成的湖泊；神奇灵秀的【三潭峡】由映松潭、映壁潭、龙凤潭三个深潭组成。峡谷长约2 公里，由河流切割而成，峡谷南壁陡峭险峻，北壁由巨大火山岩堆积而成。游览后入住酒店酒店：阿尔山景区内/阿尔山市区民宿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早餐：含；午餐：含；晚餐：含；住宿：阿尔山</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阿尔山—满洲里 450km 约 4.5H  餐饮：早、中、晚  酒店：满洲里(巴士)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一路欣赏中国四大牧场之一的呼伦贝尔大草原，这里仅有牧民和少数的摄影家，到达这里的游客少之又少，这才是真正的深入草原，平整的草原像绿油油的地毯，远处山峦起伏，朵朵白云山边飘来，群群牛羊簇簇毡包。在呼伦贝尔草原的腹地，这里是“成吉思汗”黄金家族彻底覆灭的地方，明朝将领蓝玉在这里追杀大元皇帝天元帝，彻底结束了元朝的统治。这里草天相连、人烟罕至，自然环境保护良好，车辆行驶其中，如同驶向蓝天白云，驶入草原的天堂。乘【越野车穿越草原】抵达草原最深处，看草原美景。游览呼伦湖的出口【远观二卡跨国湿地】，这里有呼伦贝尔“第二森林”之称，走过13 道湾的湿地桥，探访近在咫尺的中国友好邻邦俄罗斯。后乘车赴中国最大的陆路口岸、魅力名城——满洲里，满洲里是一座美丽富饶的边境城市，走在满洲里的街道仿佛置身于异国他乡，哥特式的建筑，满街的俄文和金发碧眼的俄罗斯姑娘，让您体验过草原的雄伟壮阔之后再体验异国他乡的风情。【中俄第五代国门】AAAAA（外观）坐落于满洲里市区以西8公里处中俄两国铁路连接点中方一侧，与原苏联国门相对应。建筑风格为后工业时代风格。国门呈“门”字型，庄严伟岸。总面积约20万平方米，年接待游客200万人次。满洲里第五代国门是中国陆路口岸最大的国门。【满洲里版“迪士尼乐园”-套娃景区】（外观）是以俄罗斯传统工艺品——套娃形象为主题的大型综合旅游度假景区，园区拥有以莫斯科红场为建筑元素的景区入口和游客中心，以圣彼得堡喋血大教堂为外观的俄罗斯民俗体验馆、以伊萨吉普大教堂为建筑形象的中俄友谊展览馆，以及将俄罗斯特色建筑按原比例建设的俄罗斯玉石加工直营店、俄罗斯紫金珠宝直营店、俄罗斯香肠加工直营店、俄罗斯画舫、俄蒙食品超市、套娃体验店、俄罗斯皇家琥珀宫，所有商品由俄罗斯传统工匠精心手工打造。 酒店：满洲里当地舒适商务酒店标准间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早餐：含；午餐：含；晚餐：含；住宿：满洲里</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满洲里—额尔古纳 320 ㎞ 约 3H—根河 120 ㎞ 约 2H  餐饮：早、中、晚(巴士)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今日安排：早餐后乘延【边防公路景观带】—从黑山头镇到满洲里沿途200 余公里，这是一条中国对俄罗斯的边防公路，一路上口岸和关卡众多，因人烟罕至而保留了原生态的草原景观，茫茫草原和蓝天相接，车子驶入其中如同开往天际。抵达【33 湿地停靠点】边防公路右侧大片草原湿地风光，远处湖边能看到野生水禽和飞翔的苍鹰，三五成群的野马，羊群，景色让人陶醉。游览后乘车赴额尔古纳，【额尔古纳湿地公园】AAAA欣赏亚洲第一湿地，远离城市的雾霾与喧嚣，呼吸国家湿地的高负离子空气，恋上这里的清澈与静逸。根河像一条银色的玉带，弯弯曲曲的在平坦的草原上流淌，它有大兴安岭腹地的塔里亚河、阿龙河、金河、敖鲁古雅河汇集形成。形成壮观秀丽的河流湿地景观。【驯鹿使鹿部落】探访使鹿部落，他们藏于大兴安岭林区的林海雪原之中，在零下40 多度的极端条件下生存，坚守着最原始的狩猎方式，与驯鹿为伴。原始、氏族公社的种种迹象和思维方式至今仍然在他们中间部分保留着，是中国唯一饲养驯鹿的民族。入住酒店酒店：额尔古纳/根河木屋 温馨提示：1、来到呼伦贝尔大草原请您一定尊重草原人民的风俗习惯2、呼伦贝尔草原紫外线强烈，请自备防晒护肤用品。草原早晚温差较大，有户外活动的客人准备长袖衫及防蚊虫药。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早餐：含；午餐：含；晚餐：含；住宿：额尔古纳/根河</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根河—北极村 420 ㎞ 约 6.5H  餐饮：早、中、晚   酒店：北极村当地家庭旅馆(巴士)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北极村，尽情体验与自然亲近的欢愉，尽情享受穿越原始森林腹地的浪漫，抵达中国最北、中俄界江边上的【北极村】，游览【北极沙洲】寻找中国最北点、中俄界江风光；沿江观赏对岸俄罗斯远东地区有浓郁的异域特点小村庄-【伊格那思依诺村】江里盛产珍贵的冷水鱼，品种极多，有哲罗、细鳞、大马哈、鳇鱼等等。后参观中华北极的标志性建筑物—【神州北极碑】此石碑与号称天涯海角的“南天一柱”齐名，并与之遥相呼应，是北极村的一个象征性标记。凡是来北极村游览观光的客人，均会在此石碑前摄影留念，以证北极之约。游览【中国最北一家】并与其“木揢楞”式的小木屋拍照留念，参观【最北邮局】—购买几张明信片，印上最北的邮戳，给远方的家人和朋友寄去来自祖国最北的问候.欣赏【北极星空】远离城市的喧嚣，那么抬头便是让人神往的无际星空，巨大的北斗七星就在眼前好像伸手就能摸到，在浩瀚的星空下会感觉自己是那样的渺小和孤单。酒店：北极村当地家庭旅馆/漠河当地快捷酒店温馨提示：1. 当天车程时间较长，烦请配合导游合理安排游览时间，自备小食。北极村景区内住宿资源紧张，如遇无房情况下我社有权调整至漠河民宿/快捷酒店入住（独卫浴、自备洗漱用品）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早餐：含；午餐：含；晚餐：含；住宿：漠河/北极村</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北极村—鹿鼎山 484km 车程约 6.5H—黑河 217km 车程约 3H  餐饮：早、中、晚 酒店：黑河(巴士)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后乘车赴十八站，游览【鹿鼎山石碑】——大清龙脉，金庸老先生亲笔题字。《鹿鼎记》中曾这样写到：数日之间，韦小宝已问明了七八十个地名，拿去复在图上一看，原来那八个四色小圈，是在黑龙江之北，正当阿穆尔河和黑龙江合流之处，在呼玛尔窝集山正北，阿穆尔山西北。八个小圈之间写着两个黄色满洲字，译成汉字，乃是“鹿鼎山”三字。途径【萨满山】萨满教是在原始信仰基础上发展起来的一种民间信仰活动。流传于中国东北鄂伦春族、鄂温克族、赫哲族和达斡尔族，位于大兴安岭塔河十八站，是鄂伦春民族的神山，鄂伦春族尚有一部分以狩猎为生的人，鄂伦春民族是狩猎的月亮民族，崇拜太阳、月亮、鹿神等。游览后乘车赴黑河，游览后入住酒店酒店：黑河当地舒适商务酒店标准间 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早餐：含；午餐：含；晚餐：含；住宿：黑河</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黑河—伊春430 ㎞ 约 6H   餐饮：早、中、晚  酒店：伊春(巴士)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1. 早餐后游览黑河市容市貌，中央商业步行街，俄罗斯人把这里称作购物的天堂，不用出国，在这里就能见到金发碧眼的俄罗斯美女。游览沿江公园，黑龙江大桥公园（游览约20 分钟）中俄黑河—布拉戈维申斯克界河公路大桥，是中俄两国间首座跨黑龙江（阿穆尔河）界河公路桥，连接中国黑河市和俄罗斯布拉戈维申斯克市路线全长19.9 公里，其中中方境内长6.5 公里、俄方境内长13.4公里。游览后赴【瑷珲古城】。游览【瑷珲历史陈列馆】清代第一任黑龙江将9 军衙门驻地、1858年《中俄瑷珲条约》的签订地——瑷珲新城遗址，爱辉历史陈列馆是全国唯一一座以全面反映中俄东部关系史为基本陈列内容的专题性遗址博物馆。· 后乘车前往林都伊春。· 【中国林都木雕园】(游览约40分钟)这里具有着浓郁的地方风情特色，是目前国内最大的木雕园林，园林分为牌坊景观区、木雕排廊区、中心观赏区、休闲娱乐区四个景观。整个雕塑采取了形象与抽象结合、浅浮雕与高浮雕相对比的手法，浓缩了中化民族传统文化与现代造型的新理念。极尽清幽，极尽高雅，游览木雕园，你会惊叹木雕艺术家高超艺术构思，惊叹这是一首大自然的颂歌，是一曲讴歌生命的交响乐。游览【小兴安岭石苑】（约30分钟）石苑以独特的艺术品位，精妙的造型艺术，彰显着中华文化的博大精深，昭示着先进文化的无穷魅力。到这里来参观游览，陶治的是情操，丰富的是学识，愉快的是心情，感受的是伊春生态园林城建设的内涵与韵味。酒店：伊春当地舒适商务酒店标准间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早餐：含；午餐：含；晚餐：含；住宿：伊春</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伊春—哈尔滨 330 ㎞ 约 3.5H   餐饮：早、中、晚  酒店：哈尔滨(巴士)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赴【五营国家（AAAA级）森林公园】党和国家领导人刘少奇、邓小平、李瑞环、贾庆林、贺国强都等先后到这里视察过。进入园内首先看到的就是原国家主席刘少奇来林场视察参观时乘坐的蒸汽火车“少奇号”森林小火车，沿途赏自然湖光山色--天赐湖、品尝山泉水，漫步于森林浴场呼吸含丰富负氧离子的清新空气，负氧离子会为您排毒祛病，促进您的身心健康．连战访华时曾来到此处，为了迎接连战主席级各位领导，五营公园特意修建一条穿山小道命名为连战小道，连战主席还领养了一棵红松。此路藏于林中，走时可见多棵数百年的红松，亦可闻到好闻的松油清香，说了这么多，一定要介绍的就是五营名字的由来，据原黑龙江省省长陈雷夫人回忆，1935年由李兆麟、赵尚志将军领导的东北抗日联军第三军、第六军在汤旺河以东的青山召开联席会议，决定在这一带设立五处后方机关，即简称五处“密营”，五营由此而得名。游览后乘车赴哈尔滨。酒店：哈尔滨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早餐：含；午餐：含；晚餐：含；住宿：哈尔滨</w:t>
            </w:r>
          </w:p>
        </w:tc>
      </w:tr>
      <w:tr>
        <w:tc>
          <w:tcPr>
            <w:tcW w:w="2310" w:type="dxa"/>
            <w:vAlign w:val="center"/>
            <w:vMerge w:val="restart"/>
          </w:tcPr>
          <w:p>
            <w:pPr/>
            <w:r>
              <w:rPr>
                <w:lang w:val="zh-CN"/>
                <w:rFonts w:ascii="Times New Roman" w:hAnsi="Times New Roman" w:cs="Times New Roman"/>
                <w:sz w:val="20"/>
                <w:szCs w:val="20"/>
                <w:color w:val="000000"/>
              </w:rPr>
              <w:t>2026/06/14</w:t>
            </w:r>
          </w:p>
        </w:tc>
        <w:tc>
          <w:tcPr>
            <w:tcW w:w="2310" w:type="dxa"/>
            <w:gridSpan w:val="7"/>
          </w:tcPr>
          <w:p>
            <w:pPr/>
            <w:r>
              <w:rPr>
                <w:lang w:val="zh-CN"/>
                <w:rFonts w:ascii="Times New Roman" w:hAnsi="Times New Roman" w:cs="Times New Roman"/>
                <w:b/>
                <w:color w:val="000000"/>
              </w:rPr>
              <w:t>哈尔滨—镜泊湖 400 ㎞ 约 5.5H  餐饮：早、中、晚  酒店：镜泊湖/敦化(巴士)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前往异国风情的百年老街—【中央大街】，走在中央大街，百年积淀的文化底蕴，独具特色的欧陆风情、经久不衰的传奇故事。参观哈尔滨的标志性建筑—【防洪纪念塔】，为了纪念哈尔滨人民战胜1957 年特大洪水而建造的，描绘了哈尔滨人民战胜洪水的生动场面，体现了哈尔滨人民团结一心、共同战胜洪水的英雄气概。游览中国最长的带状开放式公园—【斯大林公园】，参观远东地区最大的东正教教堂—【索菲亚教堂广场】及迎接八方游客的“城市会客厅”—【建筑艺术 广场】午餐品尝【东北饺子宴】薄皮大馅的饺子包含着浓浓的东北情。午餐后乘车赴【网红中东铁路桥】，游览后乘车赴【镜泊湖景区】晚餐后品尝镜泊湖鱼，入住酒店休息。酒店：镜泊湖/敦化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早餐：含；午餐：含；晚餐：含；住宿：镜泊湖/敦化</w:t>
            </w:r>
          </w:p>
        </w:tc>
      </w:tr>
      <w:tr>
        <w:tc>
          <w:tcPr>
            <w:tcW w:w="2310" w:type="dxa"/>
            <w:vAlign w:val="center"/>
            <w:vMerge w:val="restart"/>
          </w:tcPr>
          <w:p>
            <w:pPr/>
            <w:r>
              <w:rPr>
                <w:lang w:val="zh-CN"/>
                <w:rFonts w:ascii="Times New Roman" w:hAnsi="Times New Roman" w:cs="Times New Roman"/>
                <w:sz w:val="20"/>
                <w:szCs w:val="20"/>
                <w:color w:val="000000"/>
              </w:rPr>
              <w:t>2026/06/15</w:t>
            </w:r>
          </w:p>
        </w:tc>
        <w:tc>
          <w:tcPr>
            <w:tcW w:w="2310" w:type="dxa"/>
            <w:gridSpan w:val="7"/>
          </w:tcPr>
          <w:p>
            <w:pPr/>
            <w:r>
              <w:rPr>
                <w:lang w:val="zh-CN"/>
                <w:rFonts w:ascii="Times New Roman" w:hAnsi="Times New Roman" w:cs="Times New Roman"/>
                <w:b/>
                <w:color w:val="000000"/>
              </w:rPr>
              <w:t>镜泊湖—二道白河 270 ㎞ 约 5H  餐饮：早、中、晚  酒店： 二道白河(巴士)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今日安排：早餐后乘车赴全国最大的高山堰塞湖——【镜泊湖风景名胜区】，沿途可欣赏茂密的原始森林，后乘景区内环保车（景区交通30 元/人）进入景区，观赏我国著名的三大瀑布之一【吊水楼瀑布】因其居镜泊湖北端，又名镜泊湖瀑布。瀑布四周布满黑色的火山岩，落差20 米，幅宽40 米，洪水期瀑布宽达100 多米。瀑水飞泻直下，浪花四溅，气势磅礴，震声如雷。游览后乘车赴长白山脚下二道白河入住酒店休息。 酒店：二道白河当地舒适商务酒店标准间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早餐：含；午餐：含；晚餐：含；住宿：二道白河</w:t>
            </w:r>
          </w:p>
        </w:tc>
      </w:tr>
      <w:tr>
        <w:tc>
          <w:tcPr>
            <w:tcW w:w="2310" w:type="dxa"/>
            <w:vAlign w:val="center"/>
            <w:vMerge w:val="restart"/>
          </w:tcPr>
          <w:p>
            <w:pPr/>
            <w:r>
              <w:rPr>
                <w:lang w:val="zh-CN"/>
                <w:rFonts w:ascii="Times New Roman" w:hAnsi="Times New Roman" w:cs="Times New Roman"/>
                <w:sz w:val="20"/>
                <w:szCs w:val="20"/>
                <w:color w:val="000000"/>
              </w:rPr>
              <w:t>2026/06/16</w:t>
            </w:r>
          </w:p>
        </w:tc>
        <w:tc>
          <w:tcPr>
            <w:tcW w:w="2310" w:type="dxa"/>
            <w:gridSpan w:val="7"/>
          </w:tcPr>
          <w:p>
            <w:pPr/>
            <w:r>
              <w:rPr>
                <w:lang w:val="zh-CN"/>
                <w:rFonts w:ascii="Times New Roman" w:hAnsi="Times New Roman" w:cs="Times New Roman"/>
                <w:b/>
                <w:color w:val="000000"/>
              </w:rPr>
              <w:t>二道白河-北景区 35 ㎞ 约 50 分钟 -丹东 500 ㎞ 约 7H(巴士)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景区摆渡车】赴中国十大名山之一【长白山】，抵山门后乘【环保车】进入长白山风景区：游客可乘【倒站车】上山参观我国火山口湖中海拔最高、最大最深的一个湖泊、松花江、图们江、鸭绿江三江的发源地——长白天池，观赏长白瀑布，观火山聚龙温泉池，还可观水平如镜的小天池，绿渊潭等，欣赏世界上同纬度内唯一没有受污染的、烟波浩瀚的茫茫原始林海；游览后乘车前往鸭绿江畔-最美丹东！入住酒店休息。餐饮：早、中、晚酒店：丹东/通化当地舒适商务酒店标准间 温馨提示：1. 长白山景区实行摆渡车，需在二道白河换乘中心换乘景区摆渡车（35/人自理）抵达长白山山门，具体实行时间及金额以景区通知为准，敬请谅解！2. 长白山环保车为一票通用各景点间需换乘，可向景区工作人员咨询或看景区分布图。进入山门后乘循环车先到景点（车程19 公里）先后顺序由景区内车辆调度根据客流量统一安排；乘倒站车上山购票需排队等候，一般需等候约30分钟--1小时。3. 长白山景区内各个景点比较分散，为保证大家景区的游览时间午餐不含，当天抵达丹东较晚，烦请自备餐食。4. 长白山山上气温较低，请穿多一些衣服，天上阴晴不定，请于当天备好雨伞，太阳帽等物品。主峰天气变化多端，可能会临时   关闭主峰及景区，敬请谅解！！5. 长白山、镜泊湖地区整体住宿水平有限，大多数酒店没有电梯设施，请大家调整心态，勿用城市心态衡量，敬请谅解。当天车程较长，烦请配合导游合理安排游览时间。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早餐：含；午餐：含；晚餐：含；住宿：丹东/通化</w:t>
            </w:r>
          </w:p>
        </w:tc>
      </w:tr>
      <w:tr>
        <w:tc>
          <w:tcPr>
            <w:tcW w:w="2310" w:type="dxa"/>
            <w:vAlign w:val="center"/>
            <w:vMerge w:val="restart"/>
          </w:tcPr>
          <w:p>
            <w:pPr/>
            <w:r>
              <w:rPr>
                <w:lang w:val="zh-CN"/>
                <w:rFonts w:ascii="Times New Roman" w:hAnsi="Times New Roman" w:cs="Times New Roman"/>
                <w:sz w:val="20"/>
                <w:szCs w:val="20"/>
                <w:color w:val="000000"/>
              </w:rPr>
              <w:t>2026/06/17</w:t>
            </w:r>
          </w:p>
        </w:tc>
        <w:tc>
          <w:tcPr>
            <w:tcW w:w="2310" w:type="dxa"/>
            <w:gridSpan w:val="7"/>
          </w:tcPr>
          <w:p>
            <w:pPr/>
            <w:r>
              <w:rPr>
                <w:lang w:val="zh-CN"/>
                <w:rFonts w:ascii="Times New Roman" w:hAnsi="Times New Roman" w:cs="Times New Roman"/>
                <w:b/>
                <w:color w:val="000000"/>
              </w:rPr>
              <w:t>丹东—沈阳</w:t>
            </w:r>
            <w:r>
              <w:rPr>
                <w:lang w:val="zh-CN"/>
                <w:rFonts w:ascii="Times New Roman" w:hAnsi="Times New Roman" w:cs="Times New Roman"/>
                <w:b/>
                <w:color w:val="000000"/>
              </w:rPr>
              <w:tab/>
            </w:r>
            <w:r>
              <w:rPr>
                <w:lang w:val="zh-CN"/>
                <w:rFonts w:ascii="Times New Roman" w:hAnsi="Times New Roman" w:cs="Times New Roman"/>
                <w:b/>
                <w:color w:val="000000"/>
              </w:rPr>
              <w:t>240 ㎞</w:t>
            </w:r>
            <w:r>
              <w:rPr>
                <w:lang w:val="zh-CN"/>
                <w:rFonts w:ascii="Times New Roman" w:hAnsi="Times New Roman" w:cs="Times New Roman"/>
                <w:b/>
                <w:color w:val="000000"/>
              </w:rPr>
              <w:tab/>
            </w:r>
            <w:r>
              <w:rPr>
                <w:lang w:val="zh-CN"/>
                <w:rFonts w:ascii="Times New Roman" w:hAnsi="Times New Roman" w:cs="Times New Roman"/>
                <w:b/>
                <w:color w:val="000000"/>
              </w:rPr>
              <w:t>约 3H  餐饮：早、中、晚(巴士)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江边“月亮岛国际旅游度假区”在这里可直观朝鲜第四大城市新义州工业园区，后乘车沿鸭绿江一路而行，游览游览【朝鲜抗美援朝纪念馆】（每周一闭馆，提前预约，如遇政策性闭馆、客流管控等改为外观，不另行通知敬请谅解）是全国唯一全面反映中国人民抗美援朝战争和抗美援朝运动历史的专题纪念馆，1950 年10 月19 日,中国人民志愿军雄赳赳、气昂昂跨过鸭绿江,拉开了抗美援朝战争的序幕。之后前往【国门一线中朝最近距离一步跨】享用午餐，免费提供朝鲜服装拍照。游览一步跨遥望朝鲜景色。游览后乘车前往游船码头，游览后赴丹东最美边境线起点一一【河口】这里是中国十大最美乡村之一《在那桃花盛开的地方》、也是抗美援朝时期志愿军雄赳赳、气昂昂跨过鸭绿江的地方。乘坐【鸭绿江边境游船】，沿途观看中朝两岸风光，朝鲜边防哨所，抗美援朝暗堡旧址，朝鲜清水郡育苗基地，朝鲜高干疗养院，朝鲜女兵营等，领略神秘异国风光，近距旁观赏朝鲜百姓最真实的生活状态。后登【断桥】重走抗美援朝雄赳赳，气昂昂渡江路线。游览后乘车赴沈阳，漫步中国第一条商业步行街-【中街】厚重的历史积累与文化沉淀形成了独具皇城特色的购物休闲场，街道两旁店铺鳞次栉比，买卖兴隆，一派欣欣向荣之意，有着“东北第一街”的美誉。游览后入住酒店。酒店：沈阳当地舒适商务酒店标准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早餐：含；午餐：含；晚餐：含；住宿：沈阳</w:t>
            </w:r>
          </w:p>
        </w:tc>
      </w:tr>
      <w:tr>
        <w:tc>
          <w:tcPr>
            <w:tcW w:w="2310" w:type="dxa"/>
            <w:vAlign w:val="center"/>
            <w:vMerge w:val="restart"/>
          </w:tcPr>
          <w:p>
            <w:pPr/>
            <w:r>
              <w:rPr>
                <w:lang w:val="zh-CN"/>
                <w:rFonts w:ascii="Times New Roman" w:hAnsi="Times New Roman" w:cs="Times New Roman"/>
                <w:sz w:val="20"/>
                <w:szCs w:val="20"/>
                <w:color w:val="000000"/>
              </w:rPr>
              <w:t>2026/06/18</w:t>
            </w:r>
          </w:p>
        </w:tc>
        <w:tc>
          <w:tcPr>
            <w:tcW w:w="2310" w:type="dxa"/>
            <w:gridSpan w:val="7"/>
          </w:tcPr>
          <w:p>
            <w:pPr/>
            <w:r>
              <w:rPr>
                <w:lang w:val="zh-CN"/>
                <w:rFonts w:ascii="Times New Roman" w:hAnsi="Times New Roman" w:cs="Times New Roman"/>
                <w:b/>
                <w:color w:val="000000"/>
              </w:rPr>
              <w:t>沈阳—温馨的家     餐：早(飞机)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上您可根据车次情况休息到自然醒，自由活动（中午12点之前退房，如乘晚火车返程行李可寄存酒店前台，如延时退房，房费自理），根据车次时间免费提供送站服务，结束愉快的东北之旅。祝您一路平安，欢迎您再来！参考车次：沈阳北-昆明站Z328次第17天12:50-第19天早10:23（实际以出票为准）温馨提示：出发时间在中午12点后的，烦请提前退房，再自行安排活动（请注意酒店退房时间12：00前，避免不必要的损失，外出前可将行李寄存前台），登机手续请根据机场指引自行办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24小时机场/火车站接送服务（视人数安排车型），旅游行程中空调旅游正规车队，高额座位保险，保证每人一正座。2、住宿：舒适型商务酒店，阿尔山、北级村，根河、莫河这几个地方是民宿没有前面的酒店好。3、行程所列14早餐26正餐全程酒店免费提供早餐，正餐餐标35/人/餐。4、不含门票：60岁以下978元/人（沈阳帅府50，沈阳故宫50，塔敏查干沙漠大门30，九曲湾大门50，阿尔山公园大门180，驯鹿使鹿部落大门30，漠河北极村大门88，五营国家森林公园60，额尔古纳湿地65，镜泊湖大门票100，长白山大门票105，丹东断桥30，鸭绿江游船80，鹿鼎山60）。60-64周岁632元/人（沈阳帅府25，沈阳故宫25，塔敏查干沙漠大门30，九曲湾大门25，阿尔山公园大门180，驯鹿使鹿部落大门30，漠河北极村大门44，五营国家森林公园30，额尔古纳湿地0，镜泊湖大门票50，长白山大门票53，丹东断桥30，鸭绿江游船80，鹿鼎山30）。65-69周岁320元/人（沈阳帅府25，沈阳故宫25，塔敏查干沙漠大门30，九曲湾大门25，阿尔山公园大门90，驯鹿使鹿部落大门30，丹东断桥15，鸭绿江游船80）。70周岁以上140元/人（塔敏查干沙漠大门30，驯鹿使鹿部落大门30，鸭绿江游船80）。5、不含需乘坐景交：728元/人（阿尔山电瓶车105，九曲湾电瓶车30，北极村电瓶车30，草原越野车298，镜泊湖电瓶车30，长白山摆渡车35，环保车85，倒站车80，额尔古纳湿地15五营国家森林公园20）6、全程0自费0购物，景区里的不算店7、东北火车时间，发车时间为第一天，昆明-沈阳，Z326,20:26分发车，第三天19:25分抵达，沈阳-昆明，Z328,12:50分发车，第三天11:04分抵达。8、分段导游：5-6段</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周志</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2026/5/14 13:27:50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