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徐娅萍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13708461551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6.15东北全景双飞15天（通辽版）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2025-06-15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2025-06-29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门票小交通</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2963.00</w:t>
            </w:r>
          </w:p>
        </w:tc>
        <w:tc>
          <w:tcPr>
            <w:tcW w:w="2310" w:type="dxa"/>
          </w:tcPr>
          <w:p>
            <w:pPr/>
            <w:r>
              <w:rPr>
                <w:lang w:val="zh-CN"/>
                <w:rFonts w:ascii="Times New Roman" w:hAnsi="Times New Roman" w:cs="Times New Roman"/>
                <w:sz w:val="20"/>
                <w:szCs w:val="20"/>
                <w:color w:val="000000"/>
              </w:rPr>
              <w:t>2963.00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总金额：壹万肆仟壹佰贰拾叁元整</w:t>
            </w:r>
          </w:p>
        </w:tc>
        <w:tc>
          <w:tcPr>
            <w:tcW w:w="2310" w:type="dxa"/>
            <w:textDirection w:val="right"/>
            <w:gridSpan w:val="3"/>
          </w:tcPr>
          <w:p>
            <w:pPr/>
            <w:r>
              <w:rPr>
                <w:lang w:val="zh-CN"/>
                <w:rFonts w:ascii="Times New Roman" w:hAnsi="Times New Roman" w:cs="Times New Roman"/>
                <w:b/>
                <w:color w:val="FF0000"/>
              </w:rPr>
              <w:t>14123.00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858元/人门票60-64岁门票需补608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徐娅萍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2025/6/4 11:48:31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