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 xml:space="preserve">携程百事通  </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庞颖芸</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15287317475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ZLY15FJ250612A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6.12东北全景双飞15日（通辽版）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2025-06-12 MU5899 昆明→沈阳 15:50-20:05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2025-06-26 MU5900 沈阳→昆明 21:05-01:5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1、李健</w:t>
            </w:r>
          </w:p>
        </w:tc>
        <w:tc>
          <w:tcPr>
            <w:tcW w:w="2310" w:type="dxa"/>
            <w:vAlign w:val="center"/>
            <w:gridSpan w:val="2"/>
          </w:tcPr>
          <w:p>
            <w:pPr/>
            <w:r>
              <w:rPr>
                <w:lang w:val="zh-CN"/>
                <w:rFonts w:ascii="Times New Roman" w:hAnsi="Times New Roman" w:cs="Times New Roman"/>
                <w:sz w:val="20"/>
                <w:szCs w:val="20"/>
                <w:color w:val="000000"/>
              </w:rPr>
              <w:t>532522196303090313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2、潘蓉</w:t>
            </w:r>
          </w:p>
        </w:tc>
        <w:tc>
          <w:tcPr>
            <w:tcW w:w="2310" w:type="dxa"/>
            <w:vAlign w:val="center"/>
            <w:gridSpan w:val="2"/>
          </w:tcPr>
          <w:p>
            <w:pPr/>
            <w:r>
              <w:rPr>
                <w:lang w:val="zh-CN"/>
                <w:rFonts w:ascii="Times New Roman" w:hAnsi="Times New Roman" w:cs="Times New Roman"/>
                <w:sz w:val="20"/>
                <w:szCs w:val="20"/>
                <w:color w:val="000000"/>
              </w:rPr>
              <w:t>532522196306191240</w:t>
            </w:r>
          </w:p>
        </w:tc>
        <w:tc>
          <w:tcPr>
            <w:tcW w:w="2310" w:type="dxa"/>
            <w:vAlign w:val="center"/>
          </w:tcPr>
          <w:p>
            <w:pPr/>
            <w:r>
              <w:rPr>
                <w:lang w:val="zh-CN"/>
                <w:rFonts w:ascii="Times New Roman" w:hAnsi="Times New Roman" w:cs="Times New Roman"/>
                <w:sz w:val="20"/>
                <w:szCs w:val="20"/>
                <w:color w:val="000000"/>
              </w:rPr>
              <w:t>15925341319</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总金额：壹万壹仟壹佰陆拾元整</w:t>
            </w:r>
          </w:p>
        </w:tc>
        <w:tc>
          <w:tcPr>
            <w:tcW w:w="2310" w:type="dxa"/>
            <w:textDirection w:val="right"/>
            <w:gridSpan w:val="3"/>
          </w:tcPr>
          <w:p>
            <w:pPr/>
            <w:r>
              <w:rPr>
                <w:lang w:val="zh-CN"/>
                <w:rFonts w:ascii="Times New Roman" w:hAnsi="Times New Roman" w:cs="Times New Roman"/>
                <w:b/>
                <w:color w:val="FF0000"/>
              </w:rPr>
              <w:t>11160.00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918元/人门票60-64岁门票需补638元/人门票65-69岁门票需补320元/人门票70岁以上门票需补140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庞颖芸</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2025/6/7 11:18:46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