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新飞扬国际旅行社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新飞扬国际旅行社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东北双飞10日游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1、刘建辉</w:t>
            </w:r>
          </w:p>
        </w:tc>
        <w:tc>
          <w:tcPr>
            <w:tcW w:w="2310" w:type="dxa"/>
            <w:vAlign w:val="center"/>
            <w:gridSpan w:val="2"/>
          </w:tcPr>
          <w:p>
            <w:pPr/>
            <w:r>
              <w:rPr>
                <w:lang w:val="zh-CN"/>
                <w:rFonts w:ascii="Times New Roman" w:hAnsi="Times New Roman" w:cs="Times New Roman"/>
                <w:sz w:val="20"/>
                <w:szCs w:val="20"/>
                <w:color w:val="000000"/>
              </w:rPr>
              <w:t>532801196611081624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2、邢宗兰</w:t>
            </w:r>
          </w:p>
        </w:tc>
        <w:tc>
          <w:tcPr>
            <w:tcW w:w="2310" w:type="dxa"/>
            <w:vAlign w:val="center"/>
            <w:gridSpan w:val="2"/>
          </w:tcPr>
          <w:p>
            <w:pPr/>
            <w:r>
              <w:rPr>
                <w:lang w:val="zh-CN"/>
                <w:rFonts w:ascii="Times New Roman" w:hAnsi="Times New Roman" w:cs="Times New Roman"/>
                <w:sz w:val="20"/>
                <w:szCs w:val="20"/>
                <w:color w:val="000000"/>
              </w:rPr>
              <w:t>532823196901241364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8360.00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总金额：捌仟叁佰陆拾元整</w:t>
            </w:r>
          </w:p>
        </w:tc>
        <w:tc>
          <w:tcPr>
            <w:tcW w:w="2310" w:type="dxa"/>
            <w:textDirection w:val="right"/>
            <w:gridSpan w:val="3"/>
          </w:tcPr>
          <w:p>
            <w:pPr/>
            <w:r>
              <w:rPr>
                <w:lang w:val="zh-CN"/>
                <w:rFonts w:ascii="Times New Roman" w:hAnsi="Times New Roman" w:cs="Times New Roman"/>
                <w:b/>
                <w:color w:val="FF0000"/>
              </w:rPr>
              <w:t>8360.00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24小时专车接机/站，接机/站师傅会在您出发前一天与您取得联系，请保持电话畅通。酒店可办理入住的时间为14点后，如游客抵达时间较早，可先将行李寄存于酒店前台，再自由活动，待可办理入住手续时，再次办理！尊敬的贵宾！欢迎抵达哈尔滨--哈尔滨是我国著名的冰雪之都、两代王朝的龙兴之地、欧亚文明的交汇之所，这是一座融合了欧陆风情、现代都市活力和悠久历史文化的城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哈尔滨 --齐齐哈尔(汽车大巴)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广场】内标志性建筑【圣·索菲亚教堂】是中国保存最完美的典型拜占庭式建筑。索非亚”意为“神灵的智慧”，以此为教堂命名，是供奉智慧之神的意思。教堂采用了大穹顶覆盖之下的集中式与拱券结构相结合的建筑形式，它很好的将教堂平面设计为东西向拉丁十字，墙体全部采用清水红砖砌成。中央主体建筑上冠以巨的洋葱头穹顶，四翼建有大小不同的帐篷顶。“洋葱头穹顶”和“帐篷顶”是公认的俄罗斯建筑的重要标志。因此，这座精美的拜占庭建筑，在发展中已经带有了不同地域的文化传统、人文习俗和环境特征。【机场路游客服务中心】该中心汇聚了黑龙江及俄罗斯品类正宗、性价比高、质量有保障的名优特产及哈尔滨特色餐饮！【哈尔滨中央大街】位于具有"东方小巴黎"之称的音乐之都黑龙江省哈尔滨市，是目前亚洲最大最长的步行街。始建于1898年，初称"中国大街"，1925年改称为沿袭至今的"中央大街"。在西方建筑史上历经数百年形成的各类建筑风格汇聚大街之中，使得中央大街成为当时远东地区最为著名的街道。老哈尔滨的独特建筑文化及哈尔滨人的欧式生活，都在这里明显地体现。【防洪胜利纪念塔】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斯大林公园】是松花江畔避暑游览地之一，与太阳岛隔江相望。建于1953年，原名"江畔公园"。全长1750米，是顺堤傍水建成的带状形开放式公园。公园以防洪纪念塔为中心，以仿造俄罗斯古典式建筑风格和遍布全园的"五色草花坛"，以及分布在绿地之间的"天鹅展翅"、"三少年"、"起步"、"跳水"、"舞剑"等十六组艺术雕塑而驰名海内外。【滨洲铁路桥】奔腾的铁龙在这座桥上跑了将近113年，几乎与这座城市同龄，从某种意义上来说，这座桥的选址决定了哈尔滨现在城市的位置。这座桥就是松花江滨洲铁路桥(即东清铁路哈尔滨松花江大桥)。这座跨越松花江的铁路桥是横穿欧亚大陆的中东铁路中哈尔滨到满洲里这段铁路的重要组成部分。它是松花江上最早的铁路大桥，也是哈尔滨的第一座跨江桥梁。 【特别赠送】精美礼品一份-俄罗斯金币巧克力欣赏国内唯一一幕“巧克力瀑布”（赠送项目根据当天情况而定，如不去不退费用）！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早餐：含；午餐：含；晚餐：不含；住宿：哈尔滨/齐齐哈尔</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齐齐哈尔--海拉尔(汽车大巴)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国家级自然保护区】AAAA世界上最大的丹顶鹤繁殖地，这里也被誉为丹顶鹤的故乡。全世界共有2000多只丹顶鹤，而扎龙就占了500多只，扎龙湿地为亚洲第一、世界第四，也是世界最大的芦苇湿地。鹤群放飞表演是扎龙景区的特色看点，每次大约放飞20-30只丹顶鹤。你会看到远处的一群丹顶鹤在放鹤人的挥杆引导下开始助跑、飞翔，在空中盘旋片刻后飞回放飞处。由于放飞处离观鹤栈桥有一定距离，所以摄影爱好者们如果想拍摄到精彩的画面，一定要准备好长焦镜。除了丹顶鹤，在扎龙还能看到白鹤、白头鹤、白枕鹤、蓑羽鹤等珍禽。丹顶鹤放飞的时间很短也就2分钟，所以一定要提前去。到达景区建议先注意看一下放飞时间的公告，赶时间的话可以直接坐电瓶车至终点站，然后步行约20分钟至放鹤栈桥等待放飞。6月15日-8月31日期间以及黄金周，每天有四场放飞表演，通常为：9:30、11:00、14:00、15:30，其余时节为每天两场（上下午各一场）。【呼伦贝尔景观大道】这里是呼伦贝尔民俗文化展示的名片，栩栩如生的雕塑，英雄成吉思汗的母亲诃额伦（坐着）和发妻孛儿帖，以及草原民族的生活雕塑；有的策马奔腾、有的抚琴吟唱、有的拉弓射箭、表现了边疆游牧民族独特的生活场景和民族风情。随后前往下榻酒店，沿途您可欣赏到美丽的草原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早餐：含；午餐：含；晚餐：含；住宿：海拉尔/牙克石</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草原，是一种广袤的自然景观，是一种生机勃勃的生态系统，是一种多姿多彩的文化符号。草原上，有蓝天白云，有绿色的草地，有奔跑的牛羊，有飞翔的鸟儿，有歌唱的人们。草原上，有历史的印记，有传说的故事，有民族的风情，有艺术的创造。草原上，有无尽的魅力，有无限的诱惑，有无比的美丽。 【呼伦贝尔大草原】呼伦贝尔大草原位于中国内蒙古自治区东北部，是中国最大的草原。它与俄罗斯、蒙古国接壤，是亚欧大陆桥的重要节点。呼伦贝尔大草原以其辽阔的面积、丰富的水资源、多样的动植物、淳朴的民风而闻名于世。在这里，你可以欣赏到壮观的日出日落，感受到清新的空气和凉爽的风，听到悠扬的马头琴和欢快的呼麦，品尝到香甜的奶茶和鲜美的手把肉。呼伦贝尔大草原是一个充满生命力和活力的地方，是一个让人流连忘返的地方。主题活动：【SUV越野穿越草原腹地】（费用不含，根据自身情况选择），乘车穿越草原，看牛羊在不远处悠闲的漫步，一路走走停停在草原腹地上行驶。这里没有城市的高楼大厦，没有城市的车辆嘈杂，只剩下一望无际的草原，听不完的鸟叫声，随处可见的牧民，仿佛置身于空灵的仙境。【铁木真大汗行营】铁木真大汗行营是呼伦贝尔境内的大型蒙古游牧部落旅游胜地。景点的设置，就是当年成吉思汗行帐的缩影和再现。在这里可以充分了解成吉思汗铁木真的故事，蒙族文化，欣赏精美的蒙族手工艺制品。接受蒙古族隆重的接待礼仪—下马酒，以示草原人民的热情，之后体验蒙古族传统的祭祀敖包，围着敖包顺时针转三圈，可以祈福家庭幸福、身体健康，也可以祈福官运亨通、生意兴隆。【二卡湿地】（车观）二卡湿地自然保护区位于内蒙古自治区呼伦贝尔满洲里市东湖区东北部，总面积达68.51平方公里。是一个跨国湿地，与俄罗斯接壤。【满洲里中俄互贸免税区】AAAA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魅力边城满洲里】【鸡鸣三国】【中苏街】中蒙俄风情边境最美小镇，位于中俄蒙三国交界处，曾连续三次获得“全国文明口岸”称号，是全国文明城市、中国优秀旅游城市和CCTV十佳魅力城市。满洲里是一座拥有百年历史的口岸城市，境内满洲里口岸是【中国最大的陆路口岸】。主题活动：【夜游满洲里】（费用不含）夜晚来这里可以欣赏到童话般的迷人夜景，此时街上灯红酒绿、熙熙攘攘，金发碧眼的外国人络绎不绝，他们在此漫步如同徜徉于自家小院，走在满洲里的街道仿佛置身于异国他乡，感受来自俄罗斯的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早餐：含；午餐：含；晚餐：不含；住宿：满洲里</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AAAAA(外观)坐落于满洲里市区以西8公里处中俄两国铁路连接点中方一侧，与原苏联国门相对应。建筑风格为后工业时代风格。国门呈“门”字型，庄严伟岸。总面积约20万平方米，年接待游客200万人次。满洲里第五代国门是中国陆路口岸最大的国门。【满洲里版“迪士尼乐园”-套娃景区】（外观）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最美边防线】——眺望俄罗斯小镇，恍惚身处异国他乡！乘车沿边防公路，观看中俄边境景色，沿界河可以观看到河对岸的俄罗斯小镇，纯净的美景尽收眼底，在呼伦贝尔天然氧吧，呼吸大自然的洁净空气，让人身心舒畅。【胡列也吐湖】游览草原风光，领略边塞风情，草原深处游走，感受呼伦贝尔草原。主题活动：【骑马穿越草原】（费用不含，根据自身身体情况选择）呼伦贝尔草原自古便是北方游牧文化的摇篮，不论是金戈铁马亦或是游牧转场，都离不开马。因此，马文化是草原游牧文化中重要的一部分。在呼伦贝尔大草原上，悠闲自得的骑着马，去吹吹草原上的风，一定是久居都市的人们所期盼的，那就来吧，纵马骑行驰骋在草原上，那一刻，放飞的一定不只是梦想。切记要听从工作人员和马倌的讲解，不可擅自在路边或者不熟悉的环境下随意骑马，也不可任意狂奔，要听从工作人员和马倌的安排。骑马体验须知：?一定要带好头盔、防护背心等防护用品，否则请勿尝试。?仔细听取工作人员和马倌的讲解，不要急于上马，不要在马匹后面走动。?确定准备好后才可以在马倌的帮助或注视下上马，不要独自行动。?跟紧马倌，不可独自狂奔，不要脱离队伍。?如感到紧张、不适或疲惫请立即告知马倌。?儿童不可以独自骑马。【温馨提示】骑马是一项激烈运动，儿童、孕妇、老人均不建议参加骑马。一般游客骑马不超过1小时，因为不经常骑马的人长时间骑马会很疲累，并且次日身上容易疼痛，影响之后的游览。请根据您身体各方面状况选择性游玩。晚餐当地美食推荐：烤全羊是选用草原上膘肥的绵羊，宰杀后去毛带皮腹内加葱、姜、椒、盐等佐料整体烤制而成。是蒙古族传统名菜，为招待远道而来的贵宾或举行重大庆典时的盛宴特制的佳肴。【额尔古纳湿地公园】AAAA欣赏亚洲第一湿地，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额尔古纳/根河--满归-漠河/北极村(汽车大巴)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部落】位于中国内蒙古自治区呼伦贝尔市根河市的北部，靠近敖鲁古雅河畔和根河市的西郊，是一个以鄂温克族为主的少数民族聚居地。这个部落以其独特的驯鹿文化而闻名，是中国境内唯一保留驯鹿文化的传统的民族。【冷极村】地处内蒙古大兴安岭腹地，这里冬季寒冷而漫长(零下35度以上达6个月），夏季温暖而短促(零上30度左右，植物生长期只有3个多月)，冬雪夏雨，多低温冻害，历史上冬天最低温度达到过零下58摄氏度【冷极点】。这里地势由西南向东北缓缓倾斜，海拔高度830米至1340米。【穿越大兴安岭】兴安岭林区一道独特的风景线。一路观赏大兴安岭森林风光，欣赏大兴安岭自然生态展示园，充分感受大兴安岭林区丰富林业资源和壮美的自然景观。远观【奥克里堆山】大兴安岭北段最高峰，是呼伦贝尔市十大奇景之一！年平均存雪期240多天，被游人们称为中国的“富士山”。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早餐：含；午餐：含；晚餐：含；住宿：漠河/北极村</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北极村/漠河--呼玛/十八站/塔河(汽车大巴)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广场】广场上竖立着一座石碑，这块石碑的质地是天然花岗岩，略加修饰，保留着一种豪气粗狂之美，石碑上刻有红色大字，浑厚有力，大气恢宏。这是当地的招牌标志，也是中国北端的一处象征。所以一定记得在此留念，才不虚此行呢。【最北邮局】【北极村碑】这里随着村落的旅游开发，成为了一块金字招牌，每位来此的游客都会买纪念品和明信片，写上祝福的话语，再让工作人员盖上邮戳，从这里寄回家，给自己的旅途添上一抹独特的意义。【中国最北一家】黑龙江边、北极村最北部，其房屋为“木刻楞”式小木屋，面南背北，是中国纬度最北的一户人家。【最北哨所】每年春节晚会零点钟声敲响时都有来自这个祖国最北哨所的战士向全国人民拜年的镜头，这里就是北陲哨所，这里环境优美、条件优越，但最北的位置让它名扬四海，成为来北极村游客的必到之地。【松苑国家森林公园】国内的城内原始森林公园，冬季白雪皑皑，宛如童话世界。松树挺拔入云，仿佛置身于一幅天然的水墨画中，松苑是大火四不烧之一，当地人称为福地，游客来了都要踏入苑中增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早餐：含；午餐：含；晚餐：含；住宿：呼玛/十八站/塔河</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呼玛/十八站/塔河--黑河(汽车大巴)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历史悠久。据考古证明，早在旧石器时期就有人类在此地活动，形成本地古代土著民族的基础。1993年2月8日，黑河撤地设市。以黑龙江主航道中心线为界，与俄罗斯远东第三大城市—阿穆尔州首府布拉戈维申斯克市隔黑龙江相望，是中俄边境线上唯一一对规模最大、规格最高、功能最全、距离最近的对应城市，最近处相距仅750米。黑河市人文资源丰富，境内有爱辉古城城遗址、金代古城遗址、孙吴战争遗迹、历史人物活动遗址及少数民族风情等实体类型。【知青博物馆】（每周一闭馆，如遇政策问题闭馆，无费用退还），感受那个火红的年代和激情燃烧的岁月，知识青年在广阔的龙江大战风雪、斗严寒的瑰丽画卷，进行心理的洗礼，了解当地人开垦黑土和下乡知青的故事。【瑷珲古城】黑龙江省的北方门户，瑷珲是《中俄瑷珲条约》的签订地。最早的瑷珲，建于明朝永乐年间。永乐皇帝为适应对元朝残余势力斗争的需要，在黑龙江左岸，精奇里江与黑龙江汇合处的下游，即今天的俄罗斯境内维笑勒伊村(意译为快乐村)一带，建起了个瑷珲城。【瑷珲腾冲中国人口地理分界线主题公园】【黑龙江大桥公园】中俄合建首座跨境公路大桥“黑河——布拉戈维申斯克”黑龙江大桥实现合龙；参观黑河【海关】（外面参观拍照）；游览【大黑河岛】（简称“大岛”）位于黑龙江主航道中方一侧，黑河市与布拉戈维申斯克市之间，北距俄罗斯布市仅750米，南以大黑河岛桥、九曲桥与黑河市区相连，面积0.97平方公里，是黑河口岸的所在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早餐：含；午餐：含；晚餐：不含；住宿：黑河</w:t>
            </w:r>
          </w:p>
        </w:tc>
      </w:tr>
      <w:tr>
        <w:tc>
          <w:tcPr>
            <w:tcW w:w="2310" w:type="dxa"/>
            <w:vAlign w:val="center"/>
            <w:vMerge w:val="restart"/>
          </w:tcPr>
          <w:p>
            <w:pPr/>
            <w:r>
              <w:rPr>
                <w:lang w:val="zh-CN"/>
                <w:rFonts w:ascii="Times New Roman" w:hAnsi="Times New Roman" w:cs="Times New Roman"/>
                <w:sz w:val="20"/>
                <w:szCs w:val="20"/>
                <w:color w:val="000000"/>
              </w:rPr>
              <w:t>2024/09/28</w:t>
            </w:r>
          </w:p>
        </w:tc>
        <w:tc>
          <w:tcPr>
            <w:tcW w:w="2310" w:type="dxa"/>
            <w:gridSpan w:val="7"/>
          </w:tcPr>
          <w:p>
            <w:pPr/>
            <w:r>
              <w:rPr>
                <w:lang w:val="zh-CN"/>
                <w:rFonts w:ascii="Times New Roman" w:hAnsi="Times New Roman" w:cs="Times New Roman"/>
                <w:b/>
                <w:color w:val="000000"/>
              </w:rPr>
              <w:t>黑河--五大连池--哈尔滨(汽车大巴)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黑河早市】品尝黑河美食【火山地质博物馆】AAAAA博物馆外部建筑设计充分运用五大连池独有的天然符号，即以喷气锥碟为单体形状，以五个溪水相连的火山堰塞湖为整体构造，环绕交错，形成了火山元素突出、构造新颖独特的设计风格。内部展示空间主要分为世界火山与世界地质公园、五大连池火山、五大连池矿泉、五大连池生态、五大连池文化五个展陈大厅。该馆定位五大连池研学、康养和度假的引爆项目和打造国内火山地质博物馆、中国火山研究中心、火山矿泉研学基地，展陈设计充分运用现代科技手段，全面系统、生动丰富地展示世界火山、五大连池火山，以及由火山地质运动而衍生的矿泉资源、生态系统、少数民族民俗文化等内容。除五个主展厅外，还设有标本实验室、学术研究室和可容纳近400人的3D影院，兼具收藏、研究、宣传和教育等功能，对于开展地质研究，普及地学知识，宣传和保护世界珍稀资源具有重要作用。【五大连池风景区】AAAAA区世界地质公园、世界人与生物圈保护区、国际绿色名录、国家重点风景名胜区、国家级自然保护区、国家森林公园、国家自然遗产、中国矿泉水之乡、中国著名火山之乡、圣水节(药泉会)国家非物质文化遗产。【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2024/09/29</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结束愉快的旅途，欢迎您的下次到来！根据航班时间24小时送接机/站，送机/站师傅会在您出发前一天与您取得联系，请保持电话畅通。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根据当地情况，会调整景区游览以及住宿先后顺序，但保证所有行程全部游览完毕。住宿：舒适型酒店双标间，我社不提供自然单间或三人间，如遇单男单女，需补房差。不补房差请接受三人间或家庭房或加床或拼住！不保证每晚均为同一房型！注：东北老工业地区住宿条件不能与南方比较，敬请理解。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餐饮：全程含9早11正餐，不吃不退、十人一桌，八菜一汤，不足十人，在每人用餐标准不变的前提下调整餐食的分量；团队当地收6人以下特色餐取消，当地现退餐费！早餐为宾馆赠送，不占床不含早餐，团队正餐如遇任何原因不用不退。交通：全程空调旅游车，正规资质，丰富经验司机，保证每人一个正座。导游：优秀地接导游服务，8人以下司机兼向导，导游当地上团，分段服务，区间路上无导游。保险：旅行社责任险。儿童：2-12周岁：儿童只含车位，半价餐，导游服务。2-12周岁：儿童不含景区门票，不含宾馆床位，不占床不含早餐，产生费用自理。门票：全程门票自理，请根据出游人实际年龄现付，价格参考景点门票表（后附）*赠送项目，如因时间、天气或是景区政策原因我社有权利取消该项目，赠送项目不去不退！</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自费项目：哈尔滨室内冰灯200元/人SUV越野车穿越+夜游满洲里398元/人牧民家访+行军大帐+小火车+滑草+马头琴表演398元/人马背战歌表演或俄罗斯西餐歌舞表演 280-298元/人呼伦贝尔烤全羊+黄金开羊仪式+蒙古族歌曲298元/人黑龙江界江游船+熊园+民族博物馆280元/人机场路游客服务中心 满洲里中俄互贸免税区1小时其他特殊情况，没参观的景点门票或景区小交通行程结束由全陪或导游退还。全程不含景区交通，费用自理（明细如下）：55元/人，最后以景区挂牌价格为准。扎龙电瓶车10+额尔古纳电瓶车15+北极村电车30全程门票自理，参考门票按年龄段详见下页，最后以景区挂牌价格为准！60周岁以下：288元/人60-64周岁：213元/人65-69周岁：70元/人70周岁以上：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新飞扬国际旅行社</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18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2024/9/18 10:44:50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