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3BD778" w14:textId="4644CB37" w:rsidR="008920F4" w:rsidRDefault="00192D3B" w:rsidP="008920F4">
      <w:pPr>
        <w:jc w:val="center"/>
        <w:rPr>
          <w:rFonts w:ascii="微软雅黑" w:eastAsia="微软雅黑" w:hAnsi="微软雅黑"/>
          <w:b/>
          <w:sz w:val="52"/>
          <w:szCs w:val="52"/>
        </w:rPr>
      </w:pPr>
      <w:bookmarkStart w:id="0" w:name="_Hlk529079981"/>
      <w:bookmarkStart w:id="1" w:name="_GoBack"/>
      <w:proofErr w:type="spellStart"/>
      <w:r>
        <w:rPr>
          <w:rFonts w:ascii="微软雅黑" w:eastAsia="微软雅黑" w:hAnsi="微软雅黑" w:hint="eastAsia"/>
          <w:b/>
          <w:sz w:val="52"/>
          <w:szCs w:val="52"/>
        </w:rPr>
        <w:t>W旅行团队/散客确认书</w:t>
      </w:r>
      <w:bookmarkEnd w:id="1"/>
      <w:proofErr w:type="spellEnd"/>
    </w:p>
    <w:tbl>
      <w:tblPr>
        <w:tblStyle w:val="a3"/>
        <w:tblW w:w="10490" w:type="dxa"/>
        <w:tblInd w:w="0" w:type="dxa"/>
        <w:tblLayout w:type="fixed"/>
        <w:tblLook w:val="04A0" w:firstRow="1" w:lastRow="0" w:firstColumn="1" w:lastColumn="0" w:noHBand="0" w:noVBand="1"/>
      </w:tblPr>
      <w:tblGrid>
        <w:gridCol w:w="1312"/>
        <w:gridCol w:w="1312"/>
        <w:gridCol w:w="1311"/>
        <w:gridCol w:w="1311"/>
        <w:gridCol w:w="1311"/>
        <w:gridCol w:w="1311"/>
        <w:gridCol w:w="1311"/>
        <w:gridCol w:w="1311"/>
      </w:tblGrid>
      <w:tr>
        <w:tc>
          <w:tcPr>
            <w:tcW w:w="1500" w:type="dxa"/>
            <w:shd w:val="clear" w:color="auto" w:fill="F0F0F0"/>
          </w:tcPr>
          <w:p>
            <w:pPr/>
            <w:r>
              <w:rPr>
                <w:lang w:val="zh-CN"/>
                <w:rFonts w:ascii="Times New Roman" w:hAnsi="Times New Roman" w:cs="Times New Roman"/>
                <w:sz w:val="20"/>
                <w:szCs w:val="20"/>
                <w:color w:val="000000"/>
              </w:rPr>
              <w:t>甲方</w:t>
            </w:r>
          </w:p>
        </w:tc>
        <w:tc>
          <w:tcPr>
            <w:tcW w:w="4500" w:type="dxa"/>
            <w:gridSpan w:val="2"/>
          </w:tcPr>
          <w:p>
            <w:pPr/>
            <w:r>
              <w:rPr>
                <w:lang w:val="zh-CN"/>
                <w:rFonts w:ascii="Times New Roman" w:hAnsi="Times New Roman" w:cs="Times New Roman"/>
                <w:sz w:val="20"/>
                <w:szCs w:val="20"/>
                <w:color w:val="000000"/>
              </w:rPr>
              <w:t>周俊</w:t>
            </w:r>
          </w:p>
        </w:tc>
        <w:tc>
          <w:tcPr>
            <w:tcW w:w="1500" w:type="dxa"/>
            <w:shd w:val="clear" w:color="auto" w:fill="F0F0F0"/>
          </w:tcPr>
          <w:p>
            <w:pPr/>
            <w:r>
              <w:rPr>
                <w:lang w:val="zh-CN"/>
                <w:rFonts w:ascii="Times New Roman" w:hAnsi="Times New Roman" w:cs="Times New Roman"/>
                <w:sz w:val="20"/>
                <w:szCs w:val="20"/>
                <w:color w:val="000000"/>
              </w:rPr>
              <w:t>联系人</w:t>
            </w:r>
          </w:p>
        </w:tc>
        <w:tc>
          <w:tcPr>
            <w:tcW w:w="1500" w:type="dxa"/>
          </w:tcPr>
          <w:p>
            <w:pPr/>
            <w:r>
              <w:rPr>
                <w:lang w:val="zh-CN"/>
                <w:rFonts w:ascii="Times New Roman" w:hAnsi="Times New Roman" w:cs="Times New Roman"/>
                <w:sz w:val="20"/>
                <w:szCs w:val="20"/>
                <w:color w:val="000000"/>
              </w:rPr>
              <w:t>周俊</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p>
        </w:tc>
      </w:tr>
      <w:tr>
        <w:tc>
          <w:tcPr>
            <w:tcW w:w="2310" w:type="dxa"/>
            <w:shd w:val="clear" w:color="auto" w:fill="F0F0F0"/>
          </w:tcPr>
          <w:p>
            <w:pPr/>
            <w:r>
              <w:rPr>
                <w:lang w:val="zh-CN"/>
                <w:rFonts w:ascii="Times New Roman" w:hAnsi="Times New Roman" w:cs="Times New Roman"/>
                <w:sz w:val="20"/>
                <w:szCs w:val="20"/>
                <w:color w:val="000000"/>
              </w:rPr>
              <w:t>乙方</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shd w:val="clear" w:color="auto" w:fill="F0F0F0"/>
          </w:tcPr>
          <w:p>
            <w:pPr/>
            <w:r>
              <w:rPr>
                <w:lang w:val="zh-CN"/>
                <w:rFonts w:ascii="Times New Roman" w:hAnsi="Times New Roman" w:cs="Times New Roman"/>
                <w:sz w:val="20"/>
                <w:szCs w:val="20"/>
                <w:color w:val="000000"/>
              </w:rPr>
              <w:t>联系人</w:t>
            </w:r>
          </w:p>
        </w:tc>
        <w:tc>
          <w:tcPr>
            <w:tcW w:w="2310" w:type="dxa"/>
          </w:tcPr>
          <w:p>
            <w:pPr/>
            <w:r>
              <w:rPr>
                <w:lang w:val="zh-CN"/>
                <w:rFonts w:ascii="Times New Roman" w:hAnsi="Times New Roman" w:cs="Times New Roman"/>
                <w:sz w:val="20"/>
                <w:szCs w:val="20"/>
                <w:color w:val="000000"/>
              </w:rPr>
              <w:t>李龙华</w:t>
            </w:r>
          </w:p>
        </w:tc>
        <w:tc>
          <w:tcPr>
            <w:tcW w:w="2310" w:type="dxa"/>
            <w:shd w:val="clear" w:color="auto" w:fill="F0F0F0"/>
          </w:tcPr>
          <w:p>
            <w:pPr/>
            <w:r>
              <w:rPr>
                <w:lang w:val="zh-CN"/>
                <w:rFonts w:ascii="Times New Roman" w:hAnsi="Times New Roman" w:cs="Times New Roman"/>
                <w:sz w:val="20"/>
                <w:szCs w:val="20"/>
                <w:color w:val="000000"/>
              </w:rPr>
              <w:t>联系电话</w:t>
            </w:r>
          </w:p>
        </w:tc>
        <w:tc>
          <w:tcPr>
            <w:tcW w:w="2310" w:type="dxa"/>
            <w:gridSpan w:val="2"/>
          </w:tcPr>
          <w:p>
            <w:pPr/>
            <w:r>
              <w:rPr>
                <w:lang w:val="zh-CN"/>
                <w:rFonts w:ascii="Times New Roman" w:hAnsi="Times New Roman" w:cs="Times New Roman"/>
                <w:sz w:val="20"/>
                <w:szCs w:val="20"/>
                <w:color w:val="000000"/>
              </w:rPr>
              <w:t>13678770627</w:t>
            </w:r>
          </w:p>
        </w:tc>
      </w:tr>
      <w:tr>
        <w:tc>
          <w:tcPr>
            <w:tcW w:w="2310" w:type="dxa"/>
            <w:shd w:val="clear" w:color="auto" w:fill="F0F0F0"/>
          </w:tcPr>
          <w:p>
            <w:pPr/>
            <w:r>
              <w:rPr>
                <w:lang w:val="zh-CN"/>
                <w:rFonts w:ascii="Times New Roman" w:hAnsi="Times New Roman" w:cs="Times New Roman"/>
                <w:sz w:val="20"/>
                <w:szCs w:val="20"/>
                <w:color w:val="000000"/>
              </w:rPr>
              <w:t>团期编号</w:t>
            </w:r>
          </w:p>
        </w:tc>
        <w:tc>
          <w:tcPr>
            <w:tcW w:w="2310" w:type="dxa"/>
            <w:gridSpan w:val="2"/>
          </w:tcPr>
          <w:p>
            <w:pPr/>
            <w:r>
              <w:rPr>
                <w:lang w:val="zh-CN"/>
                <w:rFonts w:ascii="Times New Roman" w:hAnsi="Times New Roman" w:cs="Times New Roman"/>
                <w:sz w:val="20"/>
                <w:szCs w:val="20"/>
                <w:color w:val="000000"/>
              </w:rPr>
              <w:t>ZLY08FJ251014A</w:t>
            </w:r>
          </w:p>
        </w:tc>
        <w:tc>
          <w:tcPr>
            <w:tcW w:w="2310" w:type="dxa"/>
            <w:shd w:val="clear" w:color="auto" w:fill="F0F0F0"/>
          </w:tcPr>
          <w:p>
            <w:pPr/>
            <w:r>
              <w:rPr>
                <w:lang w:val="zh-CN"/>
                <w:rFonts w:ascii="Times New Roman" w:hAnsi="Times New Roman" w:cs="Times New Roman"/>
                <w:sz w:val="20"/>
                <w:szCs w:val="20"/>
                <w:color w:val="000000"/>
              </w:rPr>
              <w:t>产品名称</w:t>
            </w:r>
          </w:p>
        </w:tc>
        <w:tc>
          <w:tcPr>
            <w:tcW w:w="2310" w:type="dxa"/>
            <w:gridSpan w:val="4"/>
          </w:tcPr>
          <w:p>
            <w:pPr/>
            <w:r>
              <w:rPr>
                <w:lang w:val="zh-CN"/>
                <w:rFonts w:ascii="Times New Roman" w:hAnsi="Times New Roman" w:cs="Times New Roman"/>
                <w:sz w:val="20"/>
                <w:szCs w:val="20"/>
                <w:color w:val="000000"/>
              </w:rPr>
              <w:t>10.14山东大连双飞8天（济南进大连出）</w:t>
            </w:r>
          </w:p>
        </w:tc>
      </w:tr>
      <w:tr>
        <w:tc>
          <w:tcPr>
            <w:tcW w:w="2310" w:type="dxa"/>
            <w:shd w:val="clear" w:color="auto" w:fill="F0F0F0"/>
          </w:tcPr>
          <w:p>
            <w:pPr/>
            <w:r>
              <w:rPr>
                <w:lang w:val="zh-CN"/>
                <w:rFonts w:ascii="Times New Roman" w:hAnsi="Times New Roman" w:cs="Times New Roman"/>
                <w:sz w:val="20"/>
                <w:szCs w:val="20"/>
                <w:color w:val="000000"/>
              </w:rPr>
              <w:t>发团日期</w:t>
            </w:r>
          </w:p>
        </w:tc>
        <w:tc>
          <w:tcPr>
            <w:tcW w:w="2310" w:type="dxa"/>
            <w:gridSpan w:val="2"/>
          </w:tcPr>
          <w:p>
            <w:pPr/>
            <w:r>
              <w:rPr>
                <w:lang w:val="zh-CN"/>
                <w:rFonts w:ascii="Times New Roman" w:hAnsi="Times New Roman" w:cs="Times New Roman"/>
                <w:sz w:val="20"/>
                <w:szCs w:val="20"/>
                <w:color w:val="000000"/>
              </w:rPr>
              <w:t>2025-10-14</w:t>
            </w:r>
          </w:p>
        </w:tc>
        <w:tc>
          <w:tcPr>
            <w:tcW w:w="2310" w:type="dxa"/>
            <w:shd w:val="clear" w:color="auto" w:fill="F0F0F0"/>
          </w:tcPr>
          <w:p>
            <w:pPr/>
            <w:r>
              <w:rPr>
                <w:lang w:val="zh-CN"/>
                <w:rFonts w:ascii="Times New Roman" w:hAnsi="Times New Roman" w:cs="Times New Roman"/>
                <w:sz w:val="20"/>
                <w:szCs w:val="20"/>
                <w:color w:val="000000"/>
              </w:rPr>
              <w:t>回团日期</w:t>
            </w:r>
          </w:p>
        </w:tc>
        <w:tc>
          <w:tcPr>
            <w:tcW w:w="2310" w:type="dxa"/>
          </w:tcPr>
          <w:p>
            <w:pPr/>
            <w:r>
              <w:rPr>
                <w:lang w:val="zh-CN"/>
                <w:rFonts w:ascii="Times New Roman" w:hAnsi="Times New Roman" w:cs="Times New Roman"/>
                <w:sz w:val="20"/>
                <w:szCs w:val="20"/>
                <w:color w:val="000000"/>
              </w:rPr>
              <w:t>2025-10-21</w:t>
            </w:r>
          </w:p>
        </w:tc>
        <w:tc>
          <w:tcPr>
            <w:tcW w:w="2310" w:type="dxa"/>
            <w:shd w:val="clear" w:color="auto" w:fill="F0F0F0"/>
          </w:tcPr>
          <w:p>
            <w:pPr/>
            <w:r>
              <w:rPr>
                <w:lang w:val="zh-CN"/>
                <w:rFonts w:ascii="Times New Roman" w:hAnsi="Times New Roman" w:cs="Times New Roman"/>
                <w:sz w:val="20"/>
                <w:szCs w:val="20"/>
                <w:color w:val="000000"/>
              </w:rPr>
              <w:t>参团人数</w:t>
            </w:r>
          </w:p>
        </w:tc>
        <w:tc>
          <w:tcPr>
            <w:tcW w:w="2310" w:type="dxa"/>
            <w:gridSpan w:val="2"/>
          </w:tcPr>
          <w:p>
            <w:pPr/>
            <w:r>
              <w:rPr>
                <w:lang w:val="zh-CN"/>
                <w:rFonts w:ascii="Times New Roman" w:hAnsi="Times New Roman" w:cs="Times New Roman"/>
                <w:sz w:val="20"/>
                <w:szCs w:val="20"/>
                <w:color w:val="000000"/>
              </w:rPr>
              <w:t>3(3大)</w:t>
            </w:r>
          </w:p>
        </w:tc>
      </w:tr>
      <w:tr>
        <w:tc>
          <w:tcPr>
            <w:tcW w:w="2310" w:type="dxa"/>
            <w:shd w:val="clear" w:color="auto" w:fill="F0F0F0"/>
            <w:gridSpan w:val="8"/>
            <w:vAlign w:val="center"/>
          </w:tcPr>
          <w:p>
            <w:pPr/>
            <w:r>
              <w:rPr>
                <w:lang w:val="zh-CN"/>
                <w:rFonts w:ascii="Times New Roman" w:hAnsi="Times New Roman" w:cs="Times New Roman"/>
                <w:b/>
                <w:color w:val="000000"/>
              </w:rPr>
              <w:t>旅客名单</w:t>
            </w:r>
          </w:p>
        </w:tc>
        <w:trPr>
          <w:trHeight w:hRule="exact" w:val="360"/>
        </w:trPr>
      </w:tr>
      <w:tr>
        <w:tc>
          <w:tcPr>
            <w:tcW w:w="2310" w:type="dxa"/>
            <w:vAlign w:val="center"/>
          </w:tcPr>
          <w:p>
            <w:pPr/>
            <w:r>
              <w:t>姓名</w:t>
            </w:r>
          </w:p>
        </w:tc>
        <w:tc>
          <w:tcPr>
            <w:tcW w:w="2310" w:type="dxa"/>
            <w:gridSpan w:val="2"/>
            <w:vAlign w:val="center"/>
          </w:tcPr>
          <w:p>
            <w:pPr/>
            <w:r>
              <w:t>证件号码</w:t>
            </w:r>
          </w:p>
        </w:tc>
        <w:tc>
          <w:tcPr>
            <w:tcW w:w="2310" w:type="dxa"/>
            <w:vAlign w:val="center"/>
          </w:tcPr>
          <w:p>
            <w:pPr/>
            <w:r>
              <w:t>联系电话</w:t>
            </w:r>
          </w:p>
        </w:tc>
        <w:tc>
          <w:tcPr>
            <w:tcW w:w="2310" w:type="dxa"/>
            <w:vAlign w:val="center"/>
          </w:tcPr>
          <w:p>
            <w:pPr/>
            <w:r>
              <w:t>姓名</w:t>
            </w:r>
          </w:p>
        </w:tc>
        <w:tc>
          <w:tcPr>
            <w:tcW w:w="2310" w:type="dxa"/>
            <w:gridSpan w:val="2"/>
            <w:vAlign w:val="center"/>
          </w:tcPr>
          <w:p>
            <w:pPr/>
            <w:r>
              <w:t>证件号码</w:t>
            </w:r>
          </w:p>
        </w:tc>
        <w:tc>
          <w:tcPr>
            <w:tcW w:w="2250" w:type="dxa"/>
            <w:vAlign w:val="center"/>
          </w:tcPr>
          <w:p>
            <w:pPr/>
            <w:r>
              <w:t>联系电话</w:t>
            </w:r>
          </w:p>
        </w:tc>
      </w:tr>
      <w:tr>
        <w:tc>
          <w:tcPr>
            <w:tcW w:w="2310" w:type="dxa"/>
            <w:vAlign w:val="center"/>
          </w:tcPr>
          <w:p>
            <w:pPr/>
            <w:r>
              <w:rPr>
                <w:lang w:val="zh-CN"/>
                <w:rFonts w:ascii="Times New Roman" w:hAnsi="Times New Roman" w:cs="Times New Roman"/>
                <w:sz w:val="20"/>
                <w:szCs w:val="20"/>
                <w:color w:val="000000"/>
              </w:rPr>
              <w:t>1、张竹华</w:t>
            </w:r>
          </w:p>
        </w:tc>
        <w:tc>
          <w:tcPr>
            <w:tcW w:w="2310" w:type="dxa"/>
            <w:vAlign w:val="center"/>
            <w:gridSpan w:val="2"/>
          </w:tcPr>
          <w:p>
            <w:pPr/>
            <w:r>
              <w:rPr>
                <w:lang w:val="zh-CN"/>
                <w:rFonts w:ascii="Times New Roman" w:hAnsi="Times New Roman" w:cs="Times New Roman"/>
                <w:sz w:val="20"/>
                <w:szCs w:val="20"/>
                <w:color w:val="000000"/>
              </w:rPr>
              <w:t>53240119671007222X</w:t>
            </w:r>
          </w:p>
        </w:tc>
        <w:tc>
          <w:tcPr>
            <w:tcW w:w="2310" w:type="dxa"/>
            <w:vAlign w:val="center"/>
          </w:tcPr>
          <w:p>
            <w:pPr/>
          </w:p>
        </w:tc>
        <w:tc>
          <w:tcPr>
            <w:tcW w:w="2310" w:type="dxa"/>
            <w:vAlign w:val="center"/>
          </w:tcPr>
          <w:p>
            <w:pPr/>
            <w:r>
              <w:rPr>
                <w:lang w:val="zh-CN"/>
                <w:rFonts w:ascii="Times New Roman" w:hAnsi="Times New Roman" w:cs="Times New Roman"/>
                <w:sz w:val="20"/>
                <w:szCs w:val="20"/>
                <w:color w:val="000000"/>
              </w:rPr>
              <w:t>2、辛桂芬</w:t>
            </w:r>
          </w:p>
        </w:tc>
        <w:tc>
          <w:tcPr>
            <w:tcW w:w="2310" w:type="dxa"/>
            <w:vAlign w:val="center"/>
            <w:gridSpan w:val="2"/>
          </w:tcPr>
          <w:p>
            <w:pPr/>
            <w:r>
              <w:rPr>
                <w:lang w:val="zh-CN"/>
                <w:rFonts w:ascii="Times New Roman" w:hAnsi="Times New Roman" w:cs="Times New Roman"/>
                <w:sz w:val="20"/>
                <w:szCs w:val="20"/>
                <w:color w:val="000000"/>
              </w:rPr>
              <w:t>532401194608122228</w:t>
            </w:r>
          </w:p>
        </w:tc>
        <w:tc>
          <w:tcPr>
            <w:tcW w:w="2310" w:type="dxa"/>
            <w:vAlign w:val="center"/>
          </w:tcPr>
          <w:p>
            <w:pPr/>
          </w:p>
        </w:tc>
      </w:tr>
      <w:tr>
        <w:tc>
          <w:tcPr>
            <w:tcW w:w="2310" w:type="dxa"/>
            <w:vAlign w:val="center"/>
          </w:tcPr>
          <w:p>
            <w:pPr/>
            <w:r>
              <w:rPr>
                <w:lang w:val="zh-CN"/>
                <w:rFonts w:ascii="Times New Roman" w:hAnsi="Times New Roman" w:cs="Times New Roman"/>
                <w:sz w:val="20"/>
                <w:szCs w:val="20"/>
                <w:color w:val="000000"/>
              </w:rPr>
              <w:t>3、张勇</w:t>
            </w:r>
          </w:p>
        </w:tc>
        <w:tc>
          <w:tcPr>
            <w:tcW w:w="2310" w:type="dxa"/>
            <w:vAlign w:val="center"/>
            <w:gridSpan w:val="2"/>
          </w:tcPr>
          <w:p>
            <w:pPr/>
            <w:r>
              <w:rPr>
                <w:lang w:val="zh-CN"/>
                <w:rFonts w:ascii="Times New Roman" w:hAnsi="Times New Roman" w:cs="Times New Roman"/>
                <w:sz w:val="20"/>
                <w:szCs w:val="20"/>
                <w:color w:val="000000"/>
              </w:rPr>
              <w:t>532401196903232218</w:t>
            </w:r>
          </w:p>
        </w:tc>
        <w:tc>
          <w:tcPr>
            <w:tcW w:w="2310" w:type="dxa"/>
            <w:vAlign w:val="center"/>
          </w:tcPr>
          <w:p>
            <w:pPr/>
            <w:r>
              <w:rPr>
                <w:lang w:val="zh-CN"/>
                <w:rFonts w:ascii="Times New Roman" w:hAnsi="Times New Roman" w:cs="Times New Roman"/>
                <w:sz w:val="20"/>
                <w:szCs w:val="20"/>
                <w:color w:val="000000"/>
              </w:rPr>
              <w:t>13987733702</w:t>
            </w:r>
          </w:p>
        </w:tc>
        <w:tc>
          <w:tcPr>
            <w:tcW w:w="2310" w:type="dxa"/>
            <w:vAlign w:val="center"/>
          </w:tcPr>
          <w:p>
            <w:pPr/>
          </w:p>
        </w:tc>
        <w:tc>
          <w:tcPr>
            <w:tcW w:w="2310" w:type="dxa"/>
            <w:vAlign w:val="center"/>
            <w:gridSpan w:val="2"/>
          </w:tcPr>
          <w:p>
            <w:pPr/>
          </w:p>
        </w:tc>
        <w:tc>
          <w:tcPr>
            <w:tcW w:w="2310" w:type="dxa"/>
            <w:vAlign w:val="center"/>
          </w:tcPr>
          <w:p>
            <w:pPr/>
          </w:p>
        </w:tc>
      </w:tr>
      <w:tr>
        <w:tc>
          <w:tcPr>
            <w:tcW w:w="2310" w:type="dxa"/>
            <w:gridSpan w:val="8"/>
          </w:tcPr>
          <w:p>
            <w:pPr/>
            <w:r>
              <w:rPr>
                <w:lang w:val="zh-CN"/>
                <w:rFonts w:ascii="Times New Roman" w:hAnsi="Times New Roman" w:cs="Times New Roman"/>
                <w:sz w:val="20"/>
                <w:szCs w:val="20"/>
                <w:color w:val="000000"/>
              </w:rPr>
              <w:t>重要提示：请仔细检查，名单一旦出错不可更改，只能退票后重买，造成损失，我社不予负责，出票名单以贵社提供的客人名单为准；具体航班时间及行程内容请参照出团通知。</w:t>
            </w:r>
          </w:p>
        </w:tc>
      </w:tr>
      <w:tr>
        <w:tc>
          <w:tcPr>
            <w:tcW w:w="2310" w:type="dxa"/>
            <w:shd w:val="clear" w:color="auto" w:fill="F0F0F0"/>
            <w:gridSpan w:val="8"/>
            <w:vAlign w:val="center"/>
          </w:tcPr>
          <w:p>
            <w:pPr/>
            <w:r>
              <w:rPr>
                <w:lang w:val="zh-CN"/>
                <w:rFonts w:ascii="Times New Roman" w:hAnsi="Times New Roman" w:cs="Times New Roman"/>
                <w:b/>
                <w:color w:val="000000"/>
              </w:rPr>
              <w:t>费用明细</w:t>
            </w:r>
          </w:p>
        </w:tc>
        <w:trPr>
          <w:trHeight w:hRule="exact" w:val="360"/>
        </w:trPr>
      </w:tr>
      <w:tr>
        <w:tc>
          <w:tcPr>
            <w:tcW w:w="2310" w:type="dxa"/>
          </w:tcPr>
          <w:p>
            <w:pPr/>
            <w:r>
              <w:t>序号</w:t>
            </w:r>
          </w:p>
        </w:tc>
        <w:tc>
          <w:tcPr>
            <w:tcW w:w="2310" w:type="dxa"/>
            <w:gridSpan w:val="2"/>
          </w:tcPr>
          <w:p>
            <w:pPr/>
            <w:r>
              <w:t>项目</w:t>
            </w:r>
          </w:p>
        </w:tc>
        <w:tc>
          <w:tcPr>
            <w:tcW w:w="2310" w:type="dxa"/>
          </w:tcPr>
          <w:p>
            <w:pPr/>
            <w:r>
              <w:t>数量</w:t>
            </w:r>
          </w:p>
        </w:tc>
        <w:tc>
          <w:tcPr>
            <w:tcW w:w="2310" w:type="dxa"/>
          </w:tcPr>
          <w:p>
            <w:pPr/>
            <w:r>
              <w:t>单价</w:t>
            </w:r>
          </w:p>
        </w:tc>
        <w:tc>
          <w:tcPr>
            <w:tcW w:w="2310" w:type="dxa"/>
          </w:tcPr>
          <w:p>
            <w:pPr/>
            <w:r>
              <w:t>小计</w:t>
            </w:r>
          </w:p>
        </w:tc>
        <w:tc>
          <w:tcPr>
            <w:tcW w:w="2310" w:type="dxa"/>
            <w:gridSpan w:val="2"/>
          </w:tcPr>
          <w:p>
            <w:pPr/>
            <w:r>
              <w:t>备注</w:t>
            </w:r>
          </w:p>
        </w:tc>
      </w:tr>
      <w:tr>
        <w:tc>
          <w:tcPr>
            <w:tcW w:w="2310" w:type="dxa"/>
          </w:tcPr>
          <w:p>
            <w:pPr/>
            <w:r>
              <w:rPr>
                <w:lang w:val="zh-CN"/>
                <w:rFonts w:ascii="Times New Roman" w:hAnsi="Times New Roman" w:cs="Times New Roman"/>
                <w:sz w:val="20"/>
                <w:szCs w:val="20"/>
                <w:color w:val="000000"/>
              </w:rPr>
              <w:t>1</w:t>
            </w:r>
          </w:p>
        </w:tc>
        <w:tc>
          <w:tcPr>
            <w:tcW w:w="2310" w:type="dxa"/>
            <w:gridSpan w:val="2"/>
          </w:tcPr>
          <w:p>
            <w:pPr/>
            <w:r>
              <w:rPr>
                <w:lang w:val="zh-CN"/>
                <w:rFonts w:ascii="Times New Roman" w:hAnsi="Times New Roman" w:cs="Times New Roman"/>
                <w:sz w:val="20"/>
                <w:szCs w:val="20"/>
                <w:color w:val="000000"/>
              </w:rPr>
              <w:t>成人</w:t>
            </w:r>
          </w:p>
        </w:tc>
        <w:tc>
          <w:tcPr>
            <w:tcW w:w="2310" w:type="dxa"/>
          </w:tcPr>
          <w:p>
            <w:pPr/>
            <w:r>
              <w:rPr>
                <w:lang w:val="zh-CN"/>
                <w:rFonts w:ascii="Times New Roman" w:hAnsi="Times New Roman" w:cs="Times New Roman"/>
                <w:sz w:val="20"/>
                <w:szCs w:val="20"/>
                <w:color w:val="000000"/>
              </w:rPr>
              <w:t>3</w:t>
            </w:r>
          </w:p>
        </w:tc>
        <w:tc>
          <w:tcPr>
            <w:tcW w:w="2310" w:type="dxa"/>
          </w:tcPr>
          <w:p>
            <w:pPr/>
            <w:r>
              <w:rPr>
                <w:lang w:val="zh-CN"/>
                <w:rFonts w:ascii="Times New Roman" w:hAnsi="Times New Roman" w:cs="Times New Roman"/>
                <w:sz w:val="20"/>
                <w:szCs w:val="20"/>
                <w:color w:val="000000"/>
              </w:rPr>
              <w:t>3080.00</w:t>
            </w:r>
          </w:p>
        </w:tc>
        <w:tc>
          <w:tcPr>
            <w:tcW w:w="2310" w:type="dxa"/>
          </w:tcPr>
          <w:p>
            <w:pPr/>
            <w:r>
              <w:rPr>
                <w:lang w:val="zh-CN"/>
                <w:rFonts w:ascii="Times New Roman" w:hAnsi="Times New Roman" w:cs="Times New Roman"/>
                <w:sz w:val="20"/>
                <w:szCs w:val="20"/>
                <w:color w:val="000000"/>
              </w:rPr>
              <w:t>9240.00</w:t>
            </w:r>
          </w:p>
        </w:tc>
        <w:tc>
          <w:tcPr>
            <w:tcW w:w="2310" w:type="dxa"/>
            <w:gridSpan w:val="2"/>
          </w:tcPr>
          <w:p>
            <w:pPr/>
          </w:p>
        </w:tc>
      </w:tr>
      <w:tr>
        <w:tc>
          <w:tcPr>
            <w:tcW w:w="2310" w:type="dxa"/>
          </w:tcPr>
          <w:p>
            <w:pPr/>
            <w:r>
              <w:rPr>
                <w:lang w:val="zh-CN"/>
              </w:rPr>
              <w:t>合计</w:t>
            </w:r>
          </w:p>
        </w:tc>
        <w:tc>
          <w:tcPr>
            <w:tcW w:w="2310" w:type="dxa"/>
            <w:gridSpan w:val="4"/>
          </w:tcPr>
          <w:p>
            <w:pPr/>
            <w:r>
              <w:rPr>
                <w:lang w:val="zh-CN"/>
                <w:rFonts w:ascii="Times New Roman" w:hAnsi="Times New Roman" w:cs="Times New Roman"/>
                <w:b/>
                <w:color w:val="FF0000"/>
              </w:rPr>
              <w:t>总金额：玖仟贰佰肆拾元整</w:t>
            </w:r>
          </w:p>
        </w:tc>
        <w:tc>
          <w:tcPr>
            <w:tcW w:w="2310" w:type="dxa"/>
            <w:textDirection w:val="right"/>
            <w:gridSpan w:val="3"/>
          </w:tcPr>
          <w:p>
            <w:pPr/>
            <w:r>
              <w:rPr>
                <w:lang w:val="zh-CN"/>
                <w:rFonts w:ascii="Times New Roman" w:hAnsi="Times New Roman" w:cs="Times New Roman"/>
                <w:b/>
                <w:color w:val="FF0000"/>
              </w:rPr>
              <w:t>9240.00</w:t>
            </w:r>
          </w:p>
        </w:tc>
      </w:tr>
      <w:tr>
        <w:tc>
          <w:tcPr>
            <w:tcW w:w="2310" w:type="dxa"/>
            <w:gridSpan w:val="8"/>
          </w:tcPr>
          <w:p>
            <w:pPr/>
            <w:r>
              <w:rPr>
                <w:lang w:val="zh-CN"/>
                <w:rFonts w:ascii="Times New Roman" w:hAnsi="Times New Roman" w:cs="Times New Roman"/>
                <w:sz w:val="20"/>
                <w:szCs w:val="20"/>
                <w:color w:val="000000"/>
              </w:rPr>
              <w:t>请将款项汇入我社指定账户并传汇款凭证，如向非指定或员工个人账户等汇款，不作为团款确认，且造成的损失我社概不负责；出团前须结清所有费用！</w:t>
            </w:r>
          </w:p>
        </w:tc>
      </w:tr>
      <w:tr>
        <w:tc>
          <w:tcPr>
            <w:tcW w:w="2310" w:type="dxa"/>
            <w:shd w:val="clear" w:color="auto" w:fill="F0F0F0"/>
            <w:gridSpan w:val="8"/>
            <w:vAlign w:val="center"/>
          </w:tcPr>
          <w:p>
            <w:pPr/>
            <w:r>
              <w:rPr>
                <w:lang w:val="zh-CN"/>
                <w:rFonts w:ascii="Times New Roman" w:hAnsi="Times New Roman" w:cs="Times New Roman"/>
                <w:b/>
                <w:color w:val="000000"/>
              </w:rPr>
              <w:t>账户信息</w:t>
            </w:r>
          </w:p>
        </w:tc>
        <w:trPr>
          <w:trHeight w:hRule="exact" w:val="360"/>
        </w:trPr>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云南洲楞严旅行社有限公司五华分公司</w:t>
            </w:r>
          </w:p>
        </w:tc>
        <w:tc>
          <w:tcPr>
            <w:tcW w:w="2310" w:type="dxa"/>
            <w:gridSpan w:val="3"/>
          </w:tcPr>
          <w:p>
            <w:pPr/>
            <w:r>
              <w:rPr>
                <w:lang w:val="zh-CN"/>
                <w:rFonts w:ascii="Times New Roman" w:hAnsi="Times New Roman" w:cs="Times New Roman"/>
                <w:sz w:val="20"/>
                <w:szCs w:val="20"/>
                <w:color w:val="000000"/>
              </w:rPr>
              <w:t>15553536000003</w:t>
            </w:r>
          </w:p>
        </w:tc>
      </w:tr>
      <w:tr>
        <w:tc>
          <w:tcPr>
            <w:tcW w:w="2310" w:type="dxa"/>
            <w:gridSpan w:val="3"/>
          </w:tcPr>
          <w:p>
            <w:pPr/>
            <w:r>
              <w:rPr>
                <w:lang w:val="zh-CN"/>
                <w:rFonts w:ascii="Times New Roman" w:hAnsi="Times New Roman" w:cs="Times New Roman"/>
                <w:sz w:val="20"/>
                <w:szCs w:val="20"/>
                <w:color w:val="000000"/>
              </w:rPr>
              <w:t>平安银行昆明高新支行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15871689770060</w:t>
            </w:r>
          </w:p>
        </w:tc>
      </w:tr>
      <w:tr>
        <w:tc>
          <w:tcPr>
            <w:tcW w:w="2310" w:type="dxa"/>
            <w:gridSpan w:val="3"/>
          </w:tcPr>
          <w:p>
            <w:pPr/>
            <w:r>
              <w:rPr>
                <w:lang w:val="zh-CN"/>
                <w:rFonts w:ascii="Times New Roman" w:hAnsi="Times New Roman" w:cs="Times New Roman"/>
                <w:sz w:val="20"/>
                <w:szCs w:val="20"/>
                <w:color w:val="000000"/>
              </w:rPr>
              <w:t>昆明招商银行昆明分行科创园支行</w:t>
            </w:r>
          </w:p>
        </w:tc>
        <w:tc>
          <w:tcPr>
            <w:tcW w:w="2310" w:type="dxa"/>
            <w:gridSpan w:val="2"/>
          </w:tcPr>
          <w:p>
            <w:pPr/>
            <w:r>
              <w:rPr>
                <w:lang w:val="zh-CN"/>
                <w:rFonts w:ascii="Times New Roman" w:hAnsi="Times New Roman" w:cs="Times New Roman"/>
                <w:sz w:val="20"/>
                <w:szCs w:val="20"/>
                <w:color w:val="000000"/>
              </w:rPr>
              <w:t>王宗丽</w:t>
            </w:r>
          </w:p>
        </w:tc>
        <w:tc>
          <w:tcPr>
            <w:tcW w:w="2310" w:type="dxa"/>
            <w:gridSpan w:val="3"/>
          </w:tcPr>
          <w:p>
            <w:pPr/>
            <w:r>
              <w:rPr>
                <w:lang w:val="zh-CN"/>
                <w:rFonts w:ascii="Times New Roman" w:hAnsi="Times New Roman" w:cs="Times New Roman"/>
                <w:sz w:val="20"/>
                <w:szCs w:val="20"/>
                <w:color w:val="000000"/>
              </w:rPr>
              <w:t>6214830894859023</w:t>
            </w:r>
          </w:p>
        </w:tc>
      </w:tr>
      <w:tr>
        <w:tc>
          <w:tcPr>
            <w:tcW w:w="2310" w:type="dxa"/>
            <w:gridSpan w:val="3"/>
          </w:tcPr>
          <w:p>
            <w:pPr/>
            <w:r>
              <w:rPr>
                <w:lang w:val="zh-CN"/>
                <w:rFonts w:ascii="Times New Roman" w:hAnsi="Times New Roman" w:cs="Times New Roman"/>
                <w:sz w:val="20"/>
                <w:szCs w:val="20"/>
                <w:color w:val="000000"/>
              </w:rPr>
              <w:t>中信银行昆明武成支行</w:t>
            </w:r>
          </w:p>
        </w:tc>
        <w:tc>
          <w:tcPr>
            <w:tcW w:w="2310" w:type="dxa"/>
            <w:gridSpan w:val="2"/>
          </w:tcPr>
          <w:p>
            <w:pPr/>
            <w:r>
              <w:rPr>
                <w:lang w:val="zh-CN"/>
                <w:rFonts w:ascii="Times New Roman" w:hAnsi="Times New Roman" w:cs="Times New Roman"/>
                <w:sz w:val="20"/>
                <w:szCs w:val="20"/>
                <w:color w:val="000000"/>
              </w:rPr>
              <w:t>云南洲楞严旅行社有限公司</w:t>
            </w:r>
          </w:p>
        </w:tc>
        <w:tc>
          <w:tcPr>
            <w:tcW w:w="2310" w:type="dxa"/>
            <w:gridSpan w:val="3"/>
          </w:tcPr>
          <w:p>
            <w:pPr/>
            <w:r>
              <w:rPr>
                <w:lang w:val="zh-CN"/>
                <w:rFonts w:ascii="Times New Roman" w:hAnsi="Times New Roman" w:cs="Times New Roman"/>
                <w:sz w:val="20"/>
                <w:szCs w:val="20"/>
                <w:color w:val="000000"/>
              </w:rPr>
              <w:t>8111901012400531307</w:t>
            </w:r>
          </w:p>
        </w:tc>
      </w:tr>
      <w:tr>
        <w:tc>
          <w:tcPr>
            <w:tcW w:w="2310" w:type="dxa"/>
            <w:shd w:val="clear" w:color="auto" w:fill="F0F0F0"/>
            <w:gridSpan w:val="8"/>
            <w:vAlign w:val="center"/>
          </w:tcPr>
          <w:p>
            <w:pPr/>
            <w:r>
              <w:rPr>
                <w:lang w:val="zh-CN"/>
                <w:rFonts w:ascii="Times New Roman" w:hAnsi="Times New Roman" w:cs="Times New Roman"/>
                <w:b/>
                <w:color w:val="000000"/>
              </w:rPr>
              <w:t>行程安排</w:t>
            </w:r>
          </w:p>
        </w:tc>
        <w:trPr>
          <w:trHeight w:hRule="exact" w:val="360"/>
        </w:trPr>
      </w:tr>
      <w:tr>
        <w:tc>
          <w:tcPr>
            <w:tcW w:w="2310" w:type="dxa"/>
            <w:vAlign w:val="center"/>
            <w:vMerge w:val="restart"/>
          </w:tcPr>
          <w:p>
            <w:pPr/>
            <w:r>
              <w:rPr>
                <w:lang w:val="zh-CN"/>
                <w:rFonts w:ascii="Times New Roman" w:hAnsi="Times New Roman" w:cs="Times New Roman"/>
                <w:sz w:val="20"/>
                <w:szCs w:val="20"/>
                <w:color w:val="000000"/>
              </w:rPr>
              <w:t>2025/10/14</w:t>
            </w:r>
          </w:p>
        </w:tc>
        <w:tc>
          <w:tcPr>
            <w:tcW w:w="2310" w:type="dxa"/>
            <w:gridSpan w:val="7"/>
          </w:tcPr>
          <w:p>
            <w:pPr/>
            <w:r>
              <w:rPr>
                <w:lang w:val="zh-CN"/>
                <w:rFonts w:ascii="Times New Roman" w:hAnsi="Times New Roman" w:cs="Times New Roman"/>
                <w:b/>
                <w:color w:val="000000"/>
              </w:rPr>
              <w:t>昆明→济南(飞机)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早上指定时间指定地点，集合乘坐飞机前往济南，抵达后导游接站入住酒店休息；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早餐：不含；午餐：不含；晚餐：不含；住宿：济南</w:t>
            </w:r>
          </w:p>
        </w:tc>
      </w:tr>
      <w:tr>
        <w:tc>
          <w:tcPr>
            <w:tcW w:w="2310" w:type="dxa"/>
            <w:vAlign w:val="center"/>
            <w:vMerge w:val="restart"/>
          </w:tcPr>
          <w:p>
            <w:pPr/>
            <w:r>
              <w:rPr>
                <w:lang w:val="zh-CN"/>
                <w:rFonts w:ascii="Times New Roman" w:hAnsi="Times New Roman" w:cs="Times New Roman"/>
                <w:sz w:val="20"/>
                <w:szCs w:val="20"/>
                <w:color w:val="000000"/>
              </w:rPr>
              <w:t>2025/10/15</w:t>
            </w:r>
          </w:p>
        </w:tc>
        <w:tc>
          <w:tcPr>
            <w:tcW w:w="2310" w:type="dxa"/>
            <w:gridSpan w:val="7"/>
          </w:tcPr>
          <w:p>
            <w:pPr/>
            <w:r>
              <w:rPr>
                <w:lang w:val="zh-CN"/>
                <w:rFonts w:ascii="Times New Roman" w:hAnsi="Times New Roman" w:cs="Times New Roman"/>
                <w:b/>
                <w:color w:val="000000"/>
              </w:rPr>
              <w:t>济南→曲阜(巴士)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5A黑虎泉】为一天然洞穴，内有一巨石盘曲伏卧，上生苔藓，显得黑苍苍，如猛虎深藏，泉水从巨石下涌出，急湍撞击，半夜朔风吹入石隙裂缝，酷似虎啸，为济南“七十二名泉”之一。游览【5A大明湖】泉水汇流而成的天然湖泊，素有“泉城明珠”美誉。湖水色澄碧，堤柳夹岸，莲荷叠翠，亭榭点缀其间，南面千佛山倒映湖中，形成一幅天然画卷，有历下亭、铁公祠、南丰祠、汇波楼、北极庙等多处名胜。沿途欣赏泉城广场、芙蓉街、千佛山省城美景！游览【泉城广场】济南最大城市中心广场再现“趵突腾空”的泉标广场、荷花音乐喷泉、文化长廊等景点，领略济南“山、泉、湖、城、河”的泉城特色。乘车前往曲阜游览【5A孔府】（60周岁以下需补门票）孔府曾是数千年来孔子嫡系长期居住的地方，是我国仅次于明清皇室宫府的最大府第，有“天下第一家”之称。游览【5A孔庙】孔庙是国内最大的祭祀孔子的庙宇，它是在孔子的故居上改建而成的，是全世界数千座孔子庙的先河与范本。曲阜的孔庙是世界文化遗产，与北京故宫、承德避暑山庄、泰安岱庙齐名的中国四大古建筑群之一。游览【5A孔林】又称至圣林，是孔子及其家族后裔的墓地。公元前479年，孔子葬于此地后，两千多年来其后裔接冢而葬，至今林内已约有十万余座坟冢。孔林是我国规模最大、持续年代最长、保存最完整的一处氏族墓葬群和人工园林。游览【4A尼山圣境】（门票已含）尼山是中国先哲孔子的诞生地，是历代儒客朝拜之圣地，据《史记》记载：孔子父母"祷于尼丘而得孔子"，故尼山名扬遐迩。孔子因为尼山而得名仲尼，尼山因为孔子"集大成"而成为中国文化源头的重要标志之一。参观【孔子像】72米高的巨型孔子像，由著名雕塑家吴显林先生主持设计，唐代画家吴道子《先师孔子行教图》为参考，由南而北，要依次经过而立门、不惑台、天命大道、顺耳广场才能到达这尊孔子像下，让人肃然起敬。参观【大学堂】包含集贤厅、大学之道、七十二贤廊、仁厅、义厅、礼厅、智厅、信厅、礼乐堂等有序的、仪式化的文化空间。汇集了书法、彩绘、金银错、瓷版画、漆画以及铸造、木雕、生漆脱胎、泥塑等中国古代经典的艺术形式，用建筑的和艺术的语言讲述着中国人的审美选择与精神追求。特别体验（1）【礼敬先师拜师礼】礼拜圣人；开蒙启智；学业祈福，礼敬香火。瞻仰72米高的孔子像并参与礼拜先师礼敬先师仪式是古代祭孔大典与今日“明礼生活方式”的创造性结合，尊师明礼，让我们更直观地接触儒家思想精髓，体会传统文化的震撼力，担当起家庭、社会的责任，传承礼乐文明。（2）【手抄论语】手执毛笔，一笔一划描红经典，亲身体验传统文化，感受《论语》中的人生智慧。（3）【天下归仁秀】“克己复礼为仁，一日克己复礼，天下归仁焉。”灯光、多媒体、传统器乐、古调吟唱于一身的“雅集秀”，谛听智慧的吟唱，领略尼山壮美，感悟天下归仁。【夜游·尼山圣境】夜幕降临时，数千盏灯光如繁星落地，喷泉随音乐起舞，水柱与光影交织成“水上芭蕾秀”；数百架无人机在夜空演绎“凤舞尼山”“周游列国”等经典画面，配合编钟古乐与山河意象，展现传统与现代的碰撞?；绚丽烟火与圣水湖光影水秀同步绽放，烟火如流星洒落，水幕投影呈现《论语》书卷等文化符号。</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早餐：含；午餐：含；晚餐：含；住宿：曲阜</w:t>
            </w:r>
          </w:p>
        </w:tc>
      </w:tr>
      <w:tr>
        <w:tc>
          <w:tcPr>
            <w:tcW w:w="2310" w:type="dxa"/>
            <w:vAlign w:val="center"/>
            <w:vMerge w:val="restart"/>
          </w:tcPr>
          <w:p>
            <w:pPr/>
            <w:r>
              <w:rPr>
                <w:lang w:val="zh-CN"/>
                <w:rFonts w:ascii="Times New Roman" w:hAnsi="Times New Roman" w:cs="Times New Roman"/>
                <w:sz w:val="20"/>
                <w:szCs w:val="20"/>
                <w:color w:val="000000"/>
              </w:rPr>
              <w:t>2025/10/16</w:t>
            </w:r>
          </w:p>
        </w:tc>
        <w:tc>
          <w:tcPr>
            <w:tcW w:w="2310" w:type="dxa"/>
            <w:gridSpan w:val="7"/>
          </w:tcPr>
          <w:p>
            <w:pPr/>
            <w:r>
              <w:rPr>
                <w:lang w:val="zh-CN"/>
                <w:rFonts w:ascii="Times New Roman" w:hAnsi="Times New Roman" w:cs="Times New Roman"/>
                <w:b/>
                <w:color w:val="000000"/>
              </w:rPr>
              <w:t>曲阜→泰安→日照(巴士)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泰安，游览【5A泰山】（60周岁以下需补门票）五岳独尊，世界第一例文化与自然双重遗产，主峰玉皇顶海拔1545米，气势雄伟磅礴，有“五岳之首”、“天下第一山”的之称。在汉族传统文化中，泰山一直有“五岳独尊”的美誉。自秦始皇封禅泰山后，历朝历代帝王不断在泰山封禅和祭祀，并且在泰山上下建庙塑神，刻石题字。游览“天门一长啸，万里清风来”的【南天门】“天上的街市”【天街】天然书法博物馆【摩崖石刻】、【拱北石】、【日观峰】、泰山标志【五岳独尊石】至泰山顶【玉皇顶】感受“会当凌绝顶，一览众山小”的壮志豪情！泰山安，四海皆安，而您的泰山之旅，也一定会成为一场平安之旅，好运之旅福气之旅！乘车前往“东方太阳城”--日照，游览【奥林匹克水上小镇】是国家AAAA级景区--CCTV外景拍摄地，也是中国十大水上运动小镇之一。乘网红【小镇景交斯里兰卡海上小火车】乘车感受一旁沙滩大海浪漫无止境，一旁十里桃花春意盎然时！体验《千与千寻》真实浪漫场景！这段海上小火车一直沿着海岸线开，美景如约而至。沿海而行一路丛林秀水，欢歌笑语，尽览日照奥林匹克水上运动小镇全貌。体验体验国家非物质文化遗产项目—【龙舟赛海】(赛程规定航道一圈)游客可临时组建赛龙舟的小分队，龙舟在海面上你追我赶、奋勇争先，伴着铿锵有力的鼓点，节奏一致，展示出团结拼搏的竞技精神。体验中国唯一海上高尔夫【海上高尔夫球场】 （赠送体验5球/人）优雅挥杆，享受贵族GOLF，还有5次中奖机会；一杆进洞～奖励现金10000元！！体验【网红海上喊泉】又名“龙涎水”，在这里面朝大海，团队一起尽情的用歌唱或呐喊，一柱擎天，祈福一生平安。旅拍团队亲身参与编导航拍【天空之眼之日照航拍】鸟瞰日照海滨美景，留下您游玩的最好影视记忆，独家赠送每人一份MV视频刷爆朋友圈。游览【万平口】有五公里长的宽阔沙滩，地势平整，海水清澈，可以与家人一起玩沙，赤脚踩踩水，还可以躺在沙滩上晒太阳享受惬意。景区还是赏日出的绝佳之地，夜景也十分迷人，摄影爱好者们一定不容错过。温馨提示：泰山单索道100，往返索道200，需根据自身情况和体力自愿自理自行购买。</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早餐：含；午餐：含；晚餐：含；住宿：日照</w:t>
            </w:r>
          </w:p>
        </w:tc>
      </w:tr>
      <w:tr>
        <w:tc>
          <w:tcPr>
            <w:tcW w:w="2310" w:type="dxa"/>
            <w:vAlign w:val="center"/>
            <w:vMerge w:val="restart"/>
          </w:tcPr>
          <w:p>
            <w:pPr/>
            <w:r>
              <w:rPr>
                <w:lang w:val="zh-CN"/>
                <w:rFonts w:ascii="Times New Roman" w:hAnsi="Times New Roman" w:cs="Times New Roman"/>
                <w:sz w:val="20"/>
                <w:szCs w:val="20"/>
                <w:color w:val="000000"/>
              </w:rPr>
              <w:t>2025/10/17</w:t>
            </w:r>
          </w:p>
        </w:tc>
        <w:tc>
          <w:tcPr>
            <w:tcW w:w="2310" w:type="dxa"/>
            <w:gridSpan w:val="7"/>
          </w:tcPr>
          <w:p>
            <w:pPr/>
            <w:r>
              <w:rPr>
                <w:lang w:val="zh-CN"/>
                <w:rFonts w:ascii="Times New Roman" w:hAnsi="Times New Roman" w:cs="Times New Roman"/>
                <w:b/>
                <w:color w:val="000000"/>
              </w:rPr>
              <w:t>日照→青岛→威海(巴士)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东方瑞士”--青岛；游览【4A栈桥】栈桥是青岛百年历史的象征，是国家级风景名胜区，有“长虹远引”“飞阁回澜”的美景，这里可以临礁石、观沧海、看海鸥飞翔，一览前海美景。游览【5A五四广场】中国人民彻底的反对帝国主义、封建主义的爱国运动起源地-青岛市最具有代表性的因纪念青岛作为"五四运动"导火索而得名，【五月的风】是座落在广场的标志性雕塑，高达30米，直径27米，重达500余吨，为我国目前最大的钢质城市雕塑。游览【奥帆中心】2008年第29届奥运会和13届残奥会帆船比赛在此举行；青岛因常年承接国内外重大帆船赛事，亦被称为“帆船之都”。乘车前往“花园城市”--威海；抵达后前往游览【幸福门】幸福门被誉为“威海之门”，成为威海的标志，代表着威海现代化的城市形象，登山幸福门高塔，感受威海海天一色魅力。游览【栖霞街】每座城市或许都有这样一条老街，它在春去秋来间收藏城市变迁的痕迹，它被时代留恋，也被来来往往的“本地人”怀念。在威海，百年栖霞街就是这样一处难以磨灭的“城市记忆馆”。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早餐：含；午餐：含；晚餐：含；住宿：威海</w:t>
            </w:r>
          </w:p>
        </w:tc>
      </w:tr>
      <w:tr>
        <w:tc>
          <w:tcPr>
            <w:tcW w:w="2310" w:type="dxa"/>
            <w:vAlign w:val="center"/>
            <w:vMerge w:val="restart"/>
          </w:tcPr>
          <w:p>
            <w:pPr/>
            <w:r>
              <w:rPr>
                <w:lang w:val="zh-CN"/>
                <w:rFonts w:ascii="Times New Roman" w:hAnsi="Times New Roman" w:cs="Times New Roman"/>
                <w:sz w:val="20"/>
                <w:szCs w:val="20"/>
                <w:color w:val="000000"/>
              </w:rPr>
              <w:t>2025/10/18</w:t>
            </w:r>
          </w:p>
        </w:tc>
        <w:tc>
          <w:tcPr>
            <w:tcW w:w="2310" w:type="dxa"/>
            <w:gridSpan w:val="7"/>
          </w:tcPr>
          <w:p>
            <w:pPr/>
            <w:r>
              <w:rPr>
                <w:lang w:val="zh-CN"/>
                <w:rFonts w:ascii="Times New Roman" w:hAnsi="Times New Roman" w:cs="Times New Roman"/>
                <w:b/>
                <w:color w:val="000000"/>
              </w:rPr>
              <w:t>威海→烟台→蓬莱→大连(巴士)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游览【养马岛】秦风崖景区，中国的马尔代夫，以清澈见底的海水著名，静谧纯净，美不胜收，养马岛红遍全国，只是因为太美，媲美马尔代夫纯净海洋。在这里真正体验一个真实清澈的大海，与大海零距离接触。天蓝水清，还有各种雕像建筑随手一拍，都是大片的既视感。乘车前往蓬莱，游览【5A蓬莱阁】（60周岁以下需补门票）蓬莱阁坐落在蓬莱市城北海边的山崖上，它与滕王阁、黄鹤楼、岳阳楼一起并称中国古代四大名楼。素有仙境之称的蓬莱，自古便是秦皇汉武求仙访药之处。广为流传的“八仙过海”传说和“海市蜃楼”奇观享誉海内外。游览【八仙雕塑广场】蓬莱地标性广场。雕塑气势恢宏，八仙神态各异，惟妙惟肖，飘逸传神，举世无双!漫步广场，观赏大型石刻雕塑八仙过海图,倾听八仙过海的神话传说。游览【火炬八街】据说是和日本镰仓最像的地方。彩色的房子，湛蓝的天空，路的尽头便是海，迎着太阳，吹着海风，分外美好。这类似日本动漫的街道莫名的有镜头感，随手一拍就是大片儿。温馨提示：1.如遇养马岛收取景交费用，20元/人需自理。2.烟台乘船到大连航行时间约6-7小时，晚间宿在船上，次日早5:00左右开始安排下船。为了更好地游览体验，山东和大连分段导游。</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早餐：含；午餐：含；晚餐：含；住宿：船上</w:t>
            </w:r>
          </w:p>
        </w:tc>
      </w:tr>
      <w:tr>
        <w:tc>
          <w:tcPr>
            <w:tcW w:w="2310" w:type="dxa"/>
            <w:vAlign w:val="center"/>
            <w:vMerge w:val="restart"/>
          </w:tcPr>
          <w:p>
            <w:pPr/>
            <w:r>
              <w:rPr>
                <w:lang w:val="zh-CN"/>
                <w:rFonts w:ascii="Times New Roman" w:hAnsi="Times New Roman" w:cs="Times New Roman"/>
                <w:sz w:val="20"/>
                <w:szCs w:val="20"/>
                <w:color w:val="000000"/>
              </w:rPr>
              <w:t>2025/10/19</w:t>
            </w:r>
          </w:p>
        </w:tc>
        <w:tc>
          <w:tcPr>
            <w:tcW w:w="2310" w:type="dxa"/>
            <w:gridSpan w:val="7"/>
          </w:tcPr>
          <w:p>
            <w:pPr/>
            <w:r>
              <w:rPr>
                <w:lang w:val="zh-CN"/>
                <w:rFonts w:ascii="Times New Roman" w:hAnsi="Times New Roman" w:cs="Times New Roman"/>
                <w:b/>
                <w:color w:val="000000"/>
              </w:rPr>
              <w:t>大连→丹东(巴士)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接船后早餐，乘车前往前往中朝边境--丹东；鸭绿江边旅游度假区欣赏【中朝友谊桥】【鸭绿江断桥】（不上桥）在辽宁丹东的鸭绿江上，有一座饱经沧桑的断桥静静地屹立着，它让我们铭记那段屈辱的历史，铭记志愿军战士们的英勇牺牲，也让我们更加珍惜今天的和平生活。2006年，鸭绿江断桥被国务院批准为全国第六批重点文物保护单位，2016年12月入选《全国红色旅游景点景区名录》。游览红色遗址-【燕窝铁路浮桥遗址】桥头岸边立有两组主题分别为《送别亲人》和《告别祖国》的雕塑，再现了祖国亲人送别志愿军战士赴朝作战历史场景。【中朝边界一步跨】一步跨”是中国距朝鲜较近的地方之一，因较近处一步就能跨到朝鲜而得名。观【国门】【中朝边境19号界碑】矗立在鸭绿江的国门，一江之隔两个世界。这里也是中国北方第五大国门，国门顶部有瞭望厅，登高远眺，朝鲜的清水郡尽收眼底。游览【铁道抗美援朝博物馆】修建这座博物馆的目的是为了铭记所有入朝参战的铁路职工、中国人民解放军铁道兵团、中国人民志愿军铁路工程总队指战员及在抗美援朝战争中为保证铁路运输畅通作出贡献的人们。内部主要展示了沈阳铁路局干部职工为抗美援朝战争军用物资运输及人员运送等所做的巨大贡献。游览【安东老街】一条老街，百年历史，怀旧情怀。这里有很多丹东历史上知名的商号，让那些已经消失的历史场景重新再现，这里的每一处都汇集着老安东的历史足迹。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早餐：含；午餐：含；晚餐：含；住宿：丹东/大连</w:t>
            </w:r>
          </w:p>
        </w:tc>
      </w:tr>
      <w:tr>
        <w:tc>
          <w:tcPr>
            <w:tcW w:w="2310" w:type="dxa"/>
            <w:vAlign w:val="center"/>
            <w:vMerge w:val="restart"/>
          </w:tcPr>
          <w:p>
            <w:pPr/>
            <w:r>
              <w:rPr>
                <w:lang w:val="zh-CN"/>
                <w:rFonts w:ascii="Times New Roman" w:hAnsi="Times New Roman" w:cs="Times New Roman"/>
                <w:sz w:val="20"/>
                <w:szCs w:val="20"/>
                <w:color w:val="000000"/>
              </w:rPr>
              <w:t>2025/10/20</w:t>
            </w:r>
          </w:p>
        </w:tc>
        <w:tc>
          <w:tcPr>
            <w:tcW w:w="2310" w:type="dxa"/>
            <w:gridSpan w:val="7"/>
          </w:tcPr>
          <w:p>
            <w:pPr/>
            <w:r>
              <w:rPr>
                <w:lang w:val="zh-CN"/>
                <w:rFonts w:ascii="Times New Roman" w:hAnsi="Times New Roman" w:cs="Times New Roman"/>
                <w:b/>
                <w:color w:val="000000"/>
              </w:rPr>
              <w:t>丹东→旅顺→大连(巴士)</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乘车前往旅顺；游览【旅顺军港外观】被称为“天然形胜”的旅顺港，位于辽宁省大连市旅顺口区中心的白玉山南，地处黄、渤海要冲，为京津重要门户。与山东庙岛列岛，登州头共扼渤海海峡咽喉，构成我国首都北京及辽宁地区天然屏障，地势险要，历来为军事要港。游览【日俄监狱旧址博物馆】（周一闭馆）这里曾是日本侵略者关押和残害中国爱国义士和朝鲜、日本、前苏联等国家的反战人士的地方。在这里可以看到完整而庞大的监狱设施。游览【肃亲王府外观】这里曾是肃亲王善耆的府邸。此宅原为四川总督宝兴的府宅，后来由奭良购得，赠与荣禄，荣禄又借花献佛，转赠与善耆，成为肃亲王善耆的新府邸。途径【旅顺火车站】世界最小的火车站，旅顺小火车站由沙皇俄国侵占旅顺时期修建筑的，是一座充满俄罗斯风情的木制建筑物，如今这座火车站仍然在使用中，它是东北铁路沿线剩下的保存较完整的欧式火车站建筑。乘车前往游览【东方威尼斯水城】威尼斯水城的欧式浪漫，渔人码头的彩色童话世界，还有那海天一色的忧郁深蓝，海鸥、灯塔、巨轮，一切都是那么恰到好处，海风拂过脸颊，深刻的感受属于大连的温柔。【地标建筑—星海湾跨海大桥】体会不一样的大海，行走不一样的跨海大桥，抓取不一样的波光粼粼。特别是夜晚大桥的灯光成为大连观光的一道靓丽风景。游览【星海湾广场】这里是亚洲最大的城市广场，四周雕刻了造型各异的9只大鼎，共同组成“中华民族大团结万岁”，象征着中华民族的团结与昌盛。晚餐后入住酒店休息。</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早餐：含；午餐：含；晚餐：含；住宿：大连</w:t>
            </w:r>
          </w:p>
        </w:tc>
      </w:tr>
      <w:tr>
        <w:tc>
          <w:tcPr>
            <w:tcW w:w="2310" w:type="dxa"/>
            <w:vAlign w:val="center"/>
            <w:vMerge w:val="restart"/>
          </w:tcPr>
          <w:p>
            <w:pPr/>
            <w:r>
              <w:rPr>
                <w:lang w:val="zh-CN"/>
                <w:rFonts w:ascii="Times New Roman" w:hAnsi="Times New Roman" w:cs="Times New Roman"/>
                <w:sz w:val="20"/>
                <w:szCs w:val="20"/>
                <w:color w:val="000000"/>
              </w:rPr>
              <w:t>2025/10/21</w:t>
            </w:r>
          </w:p>
        </w:tc>
        <w:tc>
          <w:tcPr>
            <w:tcW w:w="2310" w:type="dxa"/>
            <w:gridSpan w:val="7"/>
          </w:tcPr>
          <w:p>
            <w:pPr/>
            <w:r>
              <w:rPr>
                <w:lang w:val="zh-CN"/>
                <w:rFonts w:ascii="Times New Roman" w:hAnsi="Times New Roman" w:cs="Times New Roman"/>
                <w:b/>
                <w:color w:val="000000"/>
              </w:rPr>
              <w:t>大连→昆明(飞机)</w:t>
            </w:r>
          </w:p>
        </w:tc>
      </w:tr>
      <w:tr>
        <w:tc>
          <w:tcPr>
            <w:tcW w:w="2310" w:type="dxa"/>
            <w:vAlign w:val="center"/>
            <w:vMerge/>
          </w:tcPr>
          <w:p>
            <w:pPr/>
          </w:p>
        </w:tc>
        <w:tc>
          <w:tcPr>
            <w:tcW w:w="2310" w:type="dxa"/>
            <w:gridSpan w:val="7"/>
          </w:tcPr>
          <w:p>
            <w:pPr/>
            <w:r>
              <w:rPr>
                <w:lang w:val="zh-CN"/>
                <w:rFonts w:ascii="Times New Roman" w:hAnsi="Times New Roman" w:cs="Times New Roman"/>
                <w:sz w:val="20"/>
                <w:szCs w:val="20"/>
                <w:color w:val="000000"/>
              </w:rPr>
              <w:t>早餐后酒店出发，根据航班时间乘车前往机场，乘坐飞机返回温馨的家，结束愉快的山东全景+大连丹东之旅，希望此次旅程能为您留下一段愉快的回忆。</w:t>
            </w:r>
          </w:p>
        </w:tc>
      </w:tr>
      <w:tr>
        <w:tc>
          <w:tcPr>
            <w:tcW w:w="2310" w:type="dxa"/>
            <w:vAlign w:val="center"/>
            <w:vMerge/>
          </w:tcPr>
          <w:p>
            <w:pPr/>
          </w:p>
        </w:tc>
        <w:tc>
          <w:tcPr>
            <w:tcW w:w="2310" w:type="dxa"/>
            <w:gridSpan w:val="7"/>
          </w:tcPr>
          <w:p>
            <w:pPr/>
            <w:r>
              <w:rPr>
                <w:lang w:val="zh-CN"/>
                <w:rFonts w:ascii="Times New Roman" w:hAnsi="Times New Roman" w:cs="Times New Roman"/>
                <w:b/>
                <w:color w:val="000000"/>
              </w:rPr>
              <w:t>早餐：含；午餐：不含；晚餐：不含；住宿：温馨的家</w:t>
            </w:r>
          </w:p>
        </w:tc>
      </w:tr>
      <w:tr>
        <w:tc>
          <w:tcPr>
            <w:tcW w:w="2310" w:type="dxa"/>
            <w:shd w:val="clear" w:color="auto" w:fill="F0F0F0"/>
            <w:gridSpan w:val="8"/>
            <w:vAlign w:val="center"/>
          </w:tcPr>
          <w:p>
            <w:pPr/>
            <w:r>
              <w:rPr>
                <w:lang w:val="zh-CN"/>
                <w:rFonts w:ascii="Times New Roman" w:hAnsi="Times New Roman" w:cs="Times New Roman"/>
                <w:b/>
                <w:color w:val="000000"/>
              </w:rPr>
              <w:t>费用说明</w:t>
            </w:r>
          </w:p>
        </w:tc>
        <w:trPr>
          <w:trHeight w:hRule="exact" w:val="360"/>
        </w:trPr>
      </w:tr>
      <w:tr>
        <w:tc>
          <w:tcPr>
            <w:tcW w:w="2310" w:type="dxa"/>
            <w:gridSpan w:val="8"/>
          </w:tcPr>
          <w:p>
            <w:pPr/>
            <w:r>
              <w:rPr>
                <w:lang w:val="zh-CN"/>
                <w:rFonts w:ascii="Times New Roman" w:hAnsi="Times New Roman" w:cs="Times New Roman"/>
                <w:sz w:val="20"/>
                <w:szCs w:val="20"/>
                <w:color w:val="000000"/>
              </w:rPr>
              <w:t>1、全程入住当地三钻酒店；（双标间；空调独卫；不含自然单房差）2、全程7早12正餐；餐标30-40元/人3、烟台至大连船上6人间。4、不含必消景交：泰山景交70元+三孔景交耳机50元+奥林匹克小火车30元=150元/人5、不含门票：60岁以下需补门票355元/人，泰山115，三孔景区140，蓬莱阁100。60周岁以上免门票。6、推荐自费：山东段自费优惠套票399元/人：幸福门登顶+帆船出海+文成城堡+总督府+司机导游服务费。大连段自费优惠套票450元/人：033潜艇+巡航体验180元/人，抗美运输线穿越小火车+登国门+彭德怀指挥所+铁路抗美援朝纪念馆+鸭绿江游船298元/人。7、泰山单索道100，往返索道200，需根据自身情况和体力自愿自理自行购买。8、如遇养马岛收取景交费用，20元/人需自理。</w:t>
            </w:r>
          </w:p>
        </w:tc>
      </w:tr>
      <w:tr w:rsidR="008920F4" w14:paraId="0FD2EDAA" w14:textId="77777777" w:rsidTr="00CA6B4E">
        <w:trPr>
          <w:trHeight w:val="1774"/>
        </w:trPr>
        <w:tc>
          <w:tcPr>
            <w:tcW w:w="1191" w:type="dxa"/>
            <w:gridSpan w:val="8"/>
            <w:tcBorders>
              <w:top w:val="single" w:sz="4" w:space="0" w:color="auto"/>
              <w:left w:val="single" w:sz="4" w:space="0" w:color="auto"/>
              <w:bottom w:val="single" w:sz="4" w:space="0" w:color="auto"/>
              <w:right w:val="single" w:sz="4" w:space="0" w:color="auto"/>
            </w:tcBorders>
            <w:hideMark/>
          </w:tcPr>
          <w:tbl>
            <w:tblPr>
              <w:tblStyle w:val="a3"/>
              <w:tblW w:w="0" w:type="auto"/>
              <w:tblInd w:w="0" w:type="dxa"/>
              <w:tblBorders>
                <w:top w:val="none" w:sz="0" w:space="0" w:color="auto"/>
                <w:left w:val="none" w:sz="0" w:space="0" w:color="auto"/>
                <w:bottom w:val="none" w:sz="0" w:space="0" w:color="auto"/>
                <w:right w:val="none" w:sz="0" w:space="0" w:color="auto"/>
                <w:insideH w:val="single" w:sz="6" w:space="0" w:color="auto"/>
                <w:insideV w:val="single" w:sz="6" w:space="0" w:color="auto"/>
              </w:tblBorders>
              <w:tblLayout w:type="fixed"/>
              <w:tblLook w:val="04A0" w:firstRow="1" w:lastRow="0" w:firstColumn="1" w:lastColumn="0" w:noHBand="0" w:noVBand="1"/>
            </w:tblPr>
            <w:tblGrid>
              <w:gridCol w:w="4990"/>
              <w:gridCol w:w="4990"/>
            </w:tblGrid>
            <w:tr w:rsidR="008920F4" w14:paraId="34B4629E" w14:textId="77777777">
              <w:trPr>
                <w:trHeight w:val="1824"/>
              </w:trPr>
              <w:tc>
                <w:tcPr>
                  <w:tcW w:w="4990" w:type="dxa"/>
                  <w:tcBorders>
                    <w:top w:val="nil"/>
                    <w:left w:val="nil"/>
                    <w:bottom w:val="nil"/>
                    <w:right w:val="single" w:sz="6" w:space="0" w:color="auto"/>
                  </w:tcBorders>
                </w:tcPr>
                <w:p w14:paraId="79B4153D" w14:textId="77777777" w:rsidR="008920F4" w:rsidRDefault="008920F4">
                  <w:pPr>
                    <w:rPr>
                      <w:rFonts w:asciiTheme="minorEastAsia" w:hAnsiTheme="minorEastAsia"/>
                    </w:rPr>
                  </w:pPr>
                  <w:r>
                    <w:rPr>
                      <w:rFonts w:asciiTheme="minorEastAsia" w:hAnsiTheme="minorEastAsia" w:hint="eastAsia"/>
                    </w:rPr>
                    <w:t xml:space="preserve">    </w:t>
                  </w:r>
                </w:p>
                <w:p w14:paraId="0C9FB688" w14:textId="77777777" w:rsidR="008920F4" w:rsidRDefault="008920F4">
                  <w:pPr>
                    <w:ind w:firstLine="420"/>
                    <w:rPr>
                      <w:rFonts w:asciiTheme="minorEastAsia" w:hAnsiTheme="minorEastAsia"/>
                    </w:rPr>
                  </w:pPr>
                  <w:r>
                    <w:rPr>
                      <w:rFonts w:asciiTheme="minorEastAsia" w:hAnsiTheme="minorEastAsia" w:hint="eastAsia"/>
                    </w:rPr>
                    <w:t>甲方经办人：</w:t>
                  </w:r>
                  <w:proofErr w:type="spellStart"/>
                  <w:r>
                    <w:rPr>
                      <w:rFonts w:asciiTheme="minorEastAsia" w:hAnsiTheme="minorEastAsia" w:hint="eastAsia"/>
                    </w:rPr>
                    <w:t>周俊</w:t>
                  </w:r>
                  <w:proofErr w:type="spellEnd"/>
                </w:p>
                <w:p w14:paraId="662A2C23" w14:textId="77777777" w:rsidR="008920F4" w:rsidRDefault="008920F4">
                  <w:pPr>
                    <w:ind w:firstLine="420"/>
                    <w:rPr>
                      <w:rFonts w:asciiTheme="minorEastAsia" w:hAnsiTheme="minorEastAsia"/>
                    </w:rPr>
                  </w:pPr>
                </w:p>
                <w:p w14:paraId="7AEC2569" w14:textId="77777777" w:rsidR="008920F4" w:rsidRDefault="008920F4">
                  <w:pPr>
                    <w:rPr>
                      <w:rFonts w:asciiTheme="minorEastAsia" w:hAnsiTheme="minorEastAsia"/>
                    </w:rPr>
                  </w:pPr>
                  <w:r>
                    <w:rPr>
                      <w:rFonts w:asciiTheme="minorEastAsia" w:hAnsiTheme="minorEastAsia" w:hint="eastAsia"/>
                    </w:rPr>
                    <w:t xml:space="preserve">         年       月      日</w:t>
                  </w:r>
                </w:p>
              </w:tc>
              <w:tc>
                <w:tcPr>
                  <w:tcW w:w="4990" w:type="dxa"/>
                  <w:tcBorders>
                    <w:top w:val="nil"/>
                    <w:left w:val="single" w:sz="6" w:space="0" w:color="auto"/>
                    <w:bottom w:val="nil"/>
                    <w:right w:val="nil"/>
                  </w:tcBorders>
                </w:tcPr>
                <w:p w14:paraId="50642029" w14:textId="77777777" w:rsidR="008920F4" w:rsidRDefault="008920F4">
                  <w:pPr>
                    <w:rPr>
                      <w:rFonts w:asciiTheme="minorEastAsia" w:hAnsiTheme="minorEastAsia"/>
                    </w:rPr>
                  </w:pPr>
                  <w:r>
                    <w:rPr>
                      <w:rFonts w:asciiTheme="minorEastAsia" w:hAnsiTheme="minorEastAsia" w:hint="eastAsia"/>
                    </w:rPr>
                    <w:t xml:space="preserve">    </w:t>
                  </w:r>
                </w:p>
                <w:p w14:paraId="2C3297D7" w14:textId="77777777" w:rsidR="008920F4" w:rsidRDefault="008920F4">
                  <w:pPr>
                    <w:ind w:firstLine="420"/>
                    <w:rPr>
                      <w:rFonts w:asciiTheme="minorEastAsia" w:hAnsiTheme="minorEastAsia"/>
                    </w:rPr>
                  </w:pPr>
                  <w:r>
                    <w:rPr>
                      <w:rFonts w:asciiTheme="minorEastAsia" w:hAnsiTheme="minorEastAsia" w:hint="eastAsia"/>
                    </w:rPr>
                    <w:t>乙方经办人：</w:t>
                  </w:r>
                  <w:proofErr w:type="spellStart"/>
                  <w:r>
                    <w:rPr>
                      <w:rFonts w:asciiTheme="minorEastAsia" w:hAnsiTheme="minorEastAsia" w:hint="eastAsia"/>
                    </w:rPr>
                    <w:t>李龙华</w:t>
                  </w:r>
                  <w:proofErr w:type="spellEnd"/>
                </w:p>
                <w:p w14:paraId="2BF7EFDE" w14:textId="77777777" w:rsidR="008920F4" w:rsidRDefault="008920F4">
                  <w:pPr>
                    <w:ind w:firstLine="420"/>
                    <w:rPr>
                      <w:rFonts w:asciiTheme="minorEastAsia" w:hAnsiTheme="minorEastAsia"/>
                    </w:rPr>
                  </w:pPr>
                </w:p>
                <w:p w14:paraId="61B9EC8A" w14:textId="6E525A98" w:rsidR="008920F4" w:rsidRDefault="008920F4">
                  <w:pPr>
                    <w:rPr>
                      <w:rFonts w:asciiTheme="minorEastAsia" w:hAnsiTheme="minorEastAsia"/>
                    </w:rPr>
                  </w:pPr>
                  <w:r>
                    <w:rPr>
                      <w:rFonts w:asciiTheme="minorEastAsia" w:hAnsiTheme="minorEastAsia" w:hint="eastAsia"/>
                    </w:rPr>
                    <w:t xml:space="preserve">    </w:t>
                  </w:r>
                  <w:r>
                    <w:rPr>
                      <w:rFonts w:asciiTheme="minorEastAsia" w:hAnsiTheme="minorEastAsia" w:hint="eastAsia"/>
                    </w:rPr>
                    <w:t>2025</w:t>
                  </w:r>
                  <w:r w:rsidR="00192D3B">
                    <w:rPr>
                      <w:rFonts w:asciiTheme="minorEastAsia" w:hAnsiTheme="minorEastAsia" w:hint="eastAsia"/>
                    </w:rPr>
                    <w:t xml:space="preserve">年 </w:t>
                  </w:r>
                  <w:r>
                    <w:rPr>
                      <w:rFonts w:asciiTheme="minorEastAsia" w:hAnsiTheme="minorEastAsia"/>
                    </w:rPr>
                    <w:t>9</w:t>
                  </w:r>
                  <w:r w:rsidR="00192D3B">
                    <w:rPr>
                      <w:rFonts w:asciiTheme="minorEastAsia" w:hAnsiTheme="minorEastAsia" w:hint="eastAsia"/>
                    </w:rPr>
                    <w:t xml:space="preserve">月 </w:t>
                  </w:r>
                  <w:r>
                    <w:rPr>
                      <w:rFonts w:asciiTheme="minorEastAsia" w:hAnsiTheme="minorEastAsia" w:hint="eastAsia"/>
                    </w:rPr>
                    <w:t>30</w:t>
                  </w:r>
                  <w:r w:rsidR="00192D3B">
                    <w:rPr>
                      <w:rFonts w:asciiTheme="minorEastAsia" w:hAnsiTheme="minorEastAsia" w:hint="eastAsia"/>
                    </w:rPr>
                    <w:t>日</w:t>
                  </w:r>
                </w:p>
              </w:tc>
            </w:tr>
          </w:tbl>
          <w:p w14:paraId="0738243D" w14:textId="77777777" w:rsidR="008920F4" w:rsidRDefault="008920F4">
            <w:pPr>
              <w:rPr>
                <w:rFonts w:asciiTheme="minorEastAsia" w:hAnsiTheme="minorEastAsia"/>
              </w:rPr>
            </w:pPr>
          </w:p>
        </w:tc>
      </w:tr>
    </w:tbl>
    <w:bookmarkEnd w:id="0"/>
    <w:p w14:paraId="29F43A66" w14:textId="77777777" w:rsidR="008920F4" w:rsidRDefault="008920F4" w:rsidP="008920F4">
      <w:pPr>
        <w:jc w:val="right"/>
        <w:rPr>
          <w:rFonts w:asciiTheme="minorEastAsia" w:hAnsiTheme="minorEastAsia"/>
          <w:color w:val="A6A6A6" w:themeColor="background1" w:themeShade="A6"/>
          <w:sz w:val="20"/>
        </w:rPr>
      </w:pPr>
      <w:r>
        <w:rPr>
          <w:rFonts w:asciiTheme="minorEastAsia" w:hAnsiTheme="minorEastAsia" w:hint="eastAsia"/>
          <w:color w:val="A6A6A6" w:themeColor="background1" w:themeShade="A6"/>
          <w:sz w:val="20"/>
        </w:rPr>
        <w:t>打印日期：</w:t>
      </w:r>
      <w:proofErr w:type="spellStart"/>
      <w:r>
        <w:rPr>
          <w:rFonts w:asciiTheme="minorEastAsia" w:hAnsiTheme="minorEastAsia" w:hint="eastAsia"/>
          <w:color w:val="A6A6A6" w:themeColor="background1" w:themeShade="A6"/>
          <w:sz w:val="20"/>
        </w:rPr>
        <w:t>2025/9/30 10:39:27</w:t>
      </w:r>
      <w:proofErr w:type="spellEnd"/>
    </w:p>
    <w:p w14:paraId="69BDB0E2" w14:textId="77777777" w:rsidR="000D0DA7" w:rsidRPr="007B3F24" w:rsidRDefault="000D0DA7"/>
    <w:sectPr w:rsidR="000D0DA7" w:rsidRPr="007B3F24" w:rsidSect="008920F4">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8F8385" w14:textId="77777777" w:rsidR="00E30B4E" w:rsidRDefault="00E30B4E" w:rsidP="00CA6B4E">
      <w:r>
        <w:separator/>
      </w:r>
    </w:p>
  </w:endnote>
  <w:endnote w:type="continuationSeparator" w:id="0">
    <w:p w14:paraId="69D2F0DB" w14:textId="77777777" w:rsidR="00E30B4E" w:rsidRDefault="00E30B4E" w:rsidP="00CA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8F3203" w14:textId="77777777" w:rsidR="00E30B4E" w:rsidRDefault="00E30B4E" w:rsidP="00CA6B4E">
      <w:r>
        <w:separator/>
      </w:r>
    </w:p>
  </w:footnote>
  <w:footnote w:type="continuationSeparator" w:id="0">
    <w:p w14:paraId="4045D083" w14:textId="77777777" w:rsidR="00E30B4E" w:rsidRDefault="00E30B4E" w:rsidP="00CA6B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E6D"/>
    <w:rsid w:val="000D0DA7"/>
    <w:rsid w:val="00192D3B"/>
    <w:rsid w:val="00374E6D"/>
    <w:rsid w:val="00733741"/>
    <w:rsid w:val="007B3F24"/>
    <w:rsid w:val="008920F4"/>
    <w:rsid w:val="00CA6B4E"/>
    <w:rsid w:val="00E30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B228CD"/>
  <w15:chartTrackingRefBased/>
  <w15:docId w15:val="{DFF4045D-B535-4C84-B0C2-2A6CB19A3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92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920F4"/>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A6B4E"/>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CA6B4E"/>
    <w:rPr>
      <w:sz w:val="18"/>
      <w:szCs w:val="18"/>
    </w:rPr>
  </w:style>
  <w:style w:type="paragraph" w:styleId="a6">
    <w:name w:val="footer"/>
    <w:basedOn w:val="a"/>
    <w:link w:val="a7"/>
    <w:uiPriority w:val="99"/>
    <w:unhideWhenUsed/>
    <w:rsid w:val="00CA6B4E"/>
    <w:pPr>
      <w:tabs>
        <w:tab w:val="center" w:pos="4153"/>
        <w:tab w:val="right" w:pos="8306"/>
      </w:tabs>
      <w:snapToGrid w:val="0"/>
      <w:jc w:val="left"/>
    </w:pPr>
    <w:rPr>
      <w:sz w:val="18"/>
      <w:szCs w:val="18"/>
    </w:rPr>
  </w:style>
  <w:style w:type="character" w:customStyle="1" w:styleId="a7">
    <w:name w:val="页脚 字符"/>
    <w:basedOn w:val="a0"/>
    <w:link w:val="a6"/>
    <w:uiPriority w:val="99"/>
    <w:rsid w:val="00CA6B4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18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Words>
  <Characters>120</Characters>
  <Application>Microsoft Office Word</Application>
  <DocSecurity>0</DocSecurity>
  <Lines>1</Lines>
  <Paragraphs>1</Paragraphs>
  <ScaleCrop>false</ScaleCrop>
  <Company/>
  <LinksUpToDate>false</LinksUpToDate>
  <CharactersWithSpaces>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 元</dc:creator>
  <cp:keywords/>
  <dc:description/>
  <cp:lastModifiedBy>元 李</cp:lastModifiedBy>
  <cp:revision>6</cp:revision>
  <dcterms:created xsi:type="dcterms:W3CDTF">2018-11-22T14:34:00Z</dcterms:created>
  <dcterms:modified xsi:type="dcterms:W3CDTF">2019-01-07T00:36:00Z</dcterms:modified>
</cp:coreProperties>
</file>