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淘旅许学全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淘旅许学全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ZLY10FJ240918F</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9.18山西全景双飞10日游（3号）</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13(13大)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1、郭虹</w:t>
            </w:r>
          </w:p>
        </w:tc>
        <w:tc>
          <w:tcPr>
            <w:tcW w:w="2310" w:type="dxa"/>
            <w:vAlign w:val="center"/>
            <w:gridSpan w:val="2"/>
          </w:tcPr>
          <w:p>
            <w:pPr/>
            <w:r>
              <w:rPr>
                <w:lang w:val="zh-CN"/>
                <w:rFonts w:ascii="Times New Roman" w:hAnsi="Times New Roman" w:cs="Times New Roman"/>
                <w:sz w:val="20"/>
                <w:szCs w:val="20"/>
                <w:color w:val="000000"/>
              </w:rPr>
              <w:t>530102195902010342</w:t>
            </w:r>
          </w:p>
        </w:tc>
        <w:tc>
          <w:tcPr>
            <w:tcW w:w="2310" w:type="dxa"/>
            <w:vAlign w:val="center"/>
          </w:tcPr>
          <w:p>
            <w:pPr/>
            <w:r>
              <w:rPr>
                <w:lang w:val="zh-CN"/>
                <w:rFonts w:ascii="Times New Roman" w:hAnsi="Times New Roman" w:cs="Times New Roman"/>
                <w:sz w:val="20"/>
                <w:szCs w:val="20"/>
                <w:color w:val="000000"/>
              </w:rPr>
              <w:t>13987162280</w:t>
            </w:r>
          </w:p>
        </w:tc>
        <w:tc>
          <w:tcPr>
            <w:tcW w:w="2310" w:type="dxa"/>
            <w:vAlign w:val="center"/>
          </w:tcPr>
          <w:p>
            <w:pPr/>
            <w:r>
              <w:rPr>
                <w:lang w:val="zh-CN"/>
                <w:rFonts w:ascii="Times New Roman" w:hAnsi="Times New Roman" w:cs="Times New Roman"/>
                <w:sz w:val="20"/>
                <w:szCs w:val="20"/>
                <w:color w:val="000000"/>
              </w:rPr>
              <w:t>2、李跃辉</w:t>
            </w:r>
          </w:p>
        </w:tc>
        <w:tc>
          <w:tcPr>
            <w:tcW w:w="2310" w:type="dxa"/>
            <w:vAlign w:val="center"/>
            <w:gridSpan w:val="2"/>
          </w:tcPr>
          <w:p>
            <w:pPr/>
            <w:r>
              <w:rPr>
                <w:lang w:val="zh-CN"/>
                <w:rFonts w:ascii="Times New Roman" w:hAnsi="Times New Roman" w:cs="Times New Roman"/>
                <w:sz w:val="20"/>
                <w:szCs w:val="20"/>
                <w:color w:val="000000"/>
              </w:rPr>
              <w:t>530102196003200315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3、苏前惠</w:t>
            </w:r>
          </w:p>
        </w:tc>
        <w:tc>
          <w:tcPr>
            <w:tcW w:w="2310" w:type="dxa"/>
            <w:vAlign w:val="center"/>
            <w:gridSpan w:val="2"/>
          </w:tcPr>
          <w:p>
            <w:pPr/>
            <w:r>
              <w:rPr>
                <w:lang w:val="zh-CN"/>
                <w:rFonts w:ascii="Times New Roman" w:hAnsi="Times New Roman" w:cs="Times New Roman"/>
                <w:sz w:val="20"/>
                <w:szCs w:val="20"/>
                <w:color w:val="000000"/>
              </w:rPr>
              <w:t>530111196203030847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4、杨兴华</w:t>
            </w:r>
          </w:p>
        </w:tc>
        <w:tc>
          <w:tcPr>
            <w:tcW w:w="2310" w:type="dxa"/>
            <w:vAlign w:val="center"/>
            <w:gridSpan w:val="2"/>
          </w:tcPr>
          <w:p>
            <w:pPr/>
            <w:r>
              <w:rPr>
                <w:lang w:val="zh-CN"/>
                <w:rFonts w:ascii="Times New Roman" w:hAnsi="Times New Roman" w:cs="Times New Roman"/>
                <w:sz w:val="20"/>
                <w:szCs w:val="20"/>
                <w:color w:val="000000"/>
              </w:rPr>
              <w:t>530111196210130811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5、唐敏</w:t>
            </w:r>
          </w:p>
        </w:tc>
        <w:tc>
          <w:tcPr>
            <w:tcW w:w="2310" w:type="dxa"/>
            <w:vAlign w:val="center"/>
            <w:gridSpan w:val="2"/>
          </w:tcPr>
          <w:p>
            <w:pPr/>
            <w:r>
              <w:rPr>
                <w:lang w:val="zh-CN"/>
                <w:rFonts w:ascii="Times New Roman" w:hAnsi="Times New Roman" w:cs="Times New Roman"/>
                <w:sz w:val="20"/>
                <w:szCs w:val="20"/>
                <w:color w:val="000000"/>
              </w:rPr>
              <w:t>530111196005100824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6、樊俊</w:t>
            </w:r>
          </w:p>
        </w:tc>
        <w:tc>
          <w:tcPr>
            <w:tcW w:w="2310" w:type="dxa"/>
            <w:vAlign w:val="center"/>
            <w:gridSpan w:val="2"/>
          </w:tcPr>
          <w:p>
            <w:pPr/>
            <w:r>
              <w:rPr>
                <w:lang w:val="zh-CN"/>
                <w:rFonts w:ascii="Times New Roman" w:hAnsi="Times New Roman" w:cs="Times New Roman"/>
                <w:sz w:val="20"/>
                <w:szCs w:val="20"/>
                <w:color w:val="000000"/>
              </w:rPr>
              <w:t>530111196008180823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7、何应昆</w:t>
            </w:r>
          </w:p>
        </w:tc>
        <w:tc>
          <w:tcPr>
            <w:tcW w:w="2310" w:type="dxa"/>
            <w:vAlign w:val="center"/>
            <w:gridSpan w:val="2"/>
          </w:tcPr>
          <w:p>
            <w:pPr/>
            <w:r>
              <w:rPr>
                <w:lang w:val="zh-CN"/>
                <w:rFonts w:ascii="Times New Roman" w:hAnsi="Times New Roman" w:cs="Times New Roman"/>
                <w:sz w:val="20"/>
                <w:szCs w:val="20"/>
                <w:color w:val="000000"/>
              </w:rPr>
              <w:t>530111196107010838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8、王晓昭</w:t>
            </w:r>
          </w:p>
        </w:tc>
        <w:tc>
          <w:tcPr>
            <w:tcW w:w="2310" w:type="dxa"/>
            <w:vAlign w:val="center"/>
            <w:gridSpan w:val="2"/>
          </w:tcPr>
          <w:p>
            <w:pPr/>
            <w:r>
              <w:rPr>
                <w:lang w:val="zh-CN"/>
                <w:rFonts w:ascii="Times New Roman" w:hAnsi="Times New Roman" w:cs="Times New Roman"/>
                <w:sz w:val="20"/>
                <w:szCs w:val="20"/>
                <w:color w:val="000000"/>
              </w:rPr>
              <w:t>530111195703160811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9、陈令康</w:t>
            </w:r>
          </w:p>
        </w:tc>
        <w:tc>
          <w:tcPr>
            <w:tcW w:w="2310" w:type="dxa"/>
            <w:vAlign w:val="center"/>
            <w:gridSpan w:val="2"/>
          </w:tcPr>
          <w:p>
            <w:pPr/>
            <w:r>
              <w:rPr>
                <w:lang w:val="zh-CN"/>
                <w:rFonts w:ascii="Times New Roman" w:hAnsi="Times New Roman" w:cs="Times New Roman"/>
                <w:sz w:val="20"/>
                <w:szCs w:val="20"/>
                <w:color w:val="000000"/>
              </w:rPr>
              <w:t>532901195702100318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10、夏迎惠</w:t>
            </w:r>
          </w:p>
        </w:tc>
        <w:tc>
          <w:tcPr>
            <w:tcW w:w="2310" w:type="dxa"/>
            <w:vAlign w:val="center"/>
            <w:gridSpan w:val="2"/>
          </w:tcPr>
          <w:p>
            <w:pPr/>
            <w:r>
              <w:rPr>
                <w:lang w:val="zh-CN"/>
                <w:rFonts w:ascii="Times New Roman" w:hAnsi="Times New Roman" w:cs="Times New Roman"/>
                <w:sz w:val="20"/>
                <w:szCs w:val="20"/>
                <w:color w:val="000000"/>
              </w:rPr>
              <w:t>532901196204210340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11、罗翠琼</w:t>
            </w:r>
          </w:p>
        </w:tc>
        <w:tc>
          <w:tcPr>
            <w:tcW w:w="2310" w:type="dxa"/>
            <w:vAlign w:val="center"/>
            <w:gridSpan w:val="2"/>
          </w:tcPr>
          <w:p>
            <w:pPr/>
            <w:r>
              <w:rPr>
                <w:lang w:val="zh-CN"/>
                <w:rFonts w:ascii="Times New Roman" w:hAnsi="Times New Roman" w:cs="Times New Roman"/>
                <w:sz w:val="20"/>
                <w:szCs w:val="20"/>
                <w:color w:val="000000"/>
              </w:rPr>
              <w:t>530102196204220726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12、赵富贵</w:t>
            </w:r>
          </w:p>
        </w:tc>
        <w:tc>
          <w:tcPr>
            <w:tcW w:w="2310" w:type="dxa"/>
            <w:vAlign w:val="center"/>
            <w:gridSpan w:val="2"/>
          </w:tcPr>
          <w:p>
            <w:pPr/>
            <w:r>
              <w:rPr>
                <w:lang w:val="zh-CN"/>
                <w:rFonts w:ascii="Times New Roman" w:hAnsi="Times New Roman" w:cs="Times New Roman"/>
                <w:sz w:val="20"/>
                <w:szCs w:val="20"/>
                <w:color w:val="000000"/>
              </w:rPr>
              <w:t>513030197009291610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13、蒋贵芝</w:t>
            </w:r>
          </w:p>
        </w:tc>
        <w:tc>
          <w:tcPr>
            <w:tcW w:w="2310" w:type="dxa"/>
            <w:vAlign w:val="center"/>
            <w:gridSpan w:val="2"/>
          </w:tcPr>
          <w:p>
            <w:pPr/>
            <w:r>
              <w:rPr>
                <w:lang w:val="zh-CN"/>
                <w:rFonts w:ascii="Times New Roman" w:hAnsi="Times New Roman" w:cs="Times New Roman"/>
                <w:sz w:val="20"/>
                <w:szCs w:val="20"/>
                <w:color w:val="000000"/>
              </w:rPr>
              <w:t>530111195910020862</w:t>
            </w:r>
          </w:p>
        </w:tc>
        <w:tc>
          <w:tcPr>
            <w:tcW w:w="2310" w:type="dxa"/>
            <w:vAlign w:val="center"/>
          </w:tcPr>
          <w:p>
            <w:pPr/>
            <w:r>
              <w:rPr>
                <w:lang w:val="zh-CN"/>
                <w:rFonts w:ascii="Times New Roman" w:hAnsi="Times New Roman" w:cs="Times New Roman"/>
                <w:sz w:val="20"/>
                <w:szCs w:val="20"/>
                <w:color w:val="000000"/>
              </w:rPr>
              <w:t>15887882922</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10</w:t>
            </w:r>
          </w:p>
        </w:tc>
        <w:tc>
          <w:tcPr>
            <w:tcW w:w="2310" w:type="dxa"/>
          </w:tcPr>
          <w:p>
            <w:pPr/>
            <w:r>
              <w:rPr>
                <w:lang w:val="zh-CN"/>
                <w:rFonts w:ascii="Times New Roman" w:hAnsi="Times New Roman" w:cs="Times New Roman"/>
                <w:sz w:val="20"/>
                <w:szCs w:val="20"/>
                <w:color w:val="000000"/>
              </w:rPr>
              <w:t>3630.00</w:t>
            </w:r>
          </w:p>
        </w:tc>
        <w:tc>
          <w:tcPr>
            <w:tcW w:w="2310" w:type="dxa"/>
          </w:tcPr>
          <w:p>
            <w:pPr/>
            <w:r>
              <w:rPr>
                <w:lang w:val="zh-CN"/>
                <w:rFonts w:ascii="Times New Roman" w:hAnsi="Times New Roman" w:cs="Times New Roman"/>
                <w:sz w:val="20"/>
                <w:szCs w:val="20"/>
                <w:color w:val="000000"/>
              </w:rPr>
              <w:t>36300.00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3630.00</w:t>
            </w:r>
          </w:p>
        </w:tc>
        <w:tc>
          <w:tcPr>
            <w:tcW w:w="2310" w:type="dxa"/>
          </w:tcPr>
          <w:p>
            <w:pPr/>
            <w:r>
              <w:rPr>
                <w:lang w:val="zh-CN"/>
                <w:rFonts w:ascii="Times New Roman" w:hAnsi="Times New Roman" w:cs="Times New Roman"/>
                <w:sz w:val="20"/>
                <w:szCs w:val="20"/>
                <w:color w:val="000000"/>
              </w:rPr>
              <w:t>7260.00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3680.00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400.00</w:t>
            </w:r>
          </w:p>
        </w:tc>
        <w:tc>
          <w:tcPr>
            <w:tcW w:w="2310" w:type="dxa"/>
          </w:tcPr>
          <w:p>
            <w:pPr/>
            <w:r>
              <w:rPr>
                <w:lang w:val="zh-CN"/>
                <w:rFonts w:ascii="Times New Roman" w:hAnsi="Times New Roman" w:cs="Times New Roman"/>
                <w:sz w:val="20"/>
                <w:szCs w:val="20"/>
                <w:color w:val="000000"/>
              </w:rPr>
              <w:t>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总金额：肆万柒仟陆佰肆拾元整</w:t>
            </w:r>
          </w:p>
        </w:tc>
        <w:tc>
          <w:tcPr>
            <w:tcW w:w="2310" w:type="dxa"/>
            <w:textDirection w:val="right"/>
            <w:gridSpan w:val="3"/>
          </w:tcPr>
          <w:p>
            <w:pPr/>
            <w:r>
              <w:rPr>
                <w:lang w:val="zh-CN"/>
                <w:rFonts w:ascii="Times New Roman" w:hAnsi="Times New Roman" w:cs="Times New Roman"/>
                <w:b/>
                <w:color w:val="FF0000"/>
              </w:rPr>
              <w:t>47640.00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昆明—太原(飞机)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早餐：不含；午餐：不含；晚餐：不含；住宿：太原</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太原一大同(汽车大巴)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 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大同—忻州(汽车大巴)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 行购买，60周岁以上免。注：登悬空寺有危险，有恐高和高血压患者请勿登临。)悬空寺又名玄空寺，是国内仅存的佛、道、儒三教合一的独特寺庙。是中国古 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一。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2024/09/21</w:t>
            </w:r>
          </w:p>
        </w:tc>
        <w:tc>
          <w:tcPr>
            <w:tcW w:w="2310" w:type="dxa"/>
            <w:gridSpan w:val="7"/>
          </w:tcPr>
          <w:p>
            <w:pPr/>
            <w:r>
              <w:rPr>
                <w:lang w:val="zh-CN"/>
                <w:rFonts w:ascii="Times New Roman" w:hAnsi="Times New Roman" w:cs="Times New Roman"/>
                <w:b/>
                <w:color w:val="000000"/>
              </w:rPr>
              <w:t>忻州一平遥(汽车大巴)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 檐、深邃的巷落。另外，乔家大院内还有三件宝物：万人球、犀牛望月镜、九龙 灯也值得一看。【平遥古城】(自由活动门票125元/人自理)平遥是生活在历史和现代之间的一 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2024/09/22</w:t>
            </w:r>
          </w:p>
        </w:tc>
        <w:tc>
          <w:tcPr>
            <w:tcW w:w="2310" w:type="dxa"/>
            <w:gridSpan w:val="7"/>
          </w:tcPr>
          <w:p>
            <w:pPr/>
            <w:r>
              <w:rPr>
                <w:lang w:val="zh-CN"/>
                <w:rFonts w:ascii="Times New Roman" w:hAnsi="Times New Roman" w:cs="Times New Roman"/>
                <w:b/>
                <w:color w:val="000000"/>
              </w:rPr>
              <w:t>平遥一碛口(汽车大巴)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 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早餐：含；午餐：含；晚餐：含；住宿：碛口</w:t>
            </w:r>
          </w:p>
        </w:tc>
      </w:tr>
      <w:tr>
        <w:tc>
          <w:tcPr>
            <w:tcW w:w="2310" w:type="dxa"/>
            <w:vAlign w:val="center"/>
            <w:vMerge w:val="restart"/>
          </w:tcPr>
          <w:p>
            <w:pPr/>
            <w:r>
              <w:rPr>
                <w:lang w:val="zh-CN"/>
                <w:rFonts w:ascii="Times New Roman" w:hAnsi="Times New Roman" w:cs="Times New Roman"/>
                <w:sz w:val="20"/>
                <w:szCs w:val="20"/>
                <w:color w:val="000000"/>
              </w:rPr>
              <w:t>2024/09/23</w:t>
            </w:r>
          </w:p>
        </w:tc>
        <w:tc>
          <w:tcPr>
            <w:tcW w:w="2310" w:type="dxa"/>
            <w:gridSpan w:val="7"/>
          </w:tcPr>
          <w:p>
            <w:pPr/>
            <w:r>
              <w:rPr>
                <w:lang w:val="zh-CN"/>
                <w:rFonts w:ascii="Times New Roman" w:hAnsi="Times New Roman" w:cs="Times New Roman"/>
                <w:b/>
                <w:color w:val="000000"/>
              </w:rPr>
              <w:t>碛口-延安(汽车大巴)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 上，散落着一排窑洞，这是毛泽东、朱德、周恩来，刘少奇等领导同志们当年的 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2024/09/24</w:t>
            </w:r>
          </w:p>
        </w:tc>
        <w:tc>
          <w:tcPr>
            <w:tcW w:w="2310" w:type="dxa"/>
            <w:gridSpan w:val="7"/>
          </w:tcPr>
          <w:p>
            <w:pPr/>
            <w:r>
              <w:rPr>
                <w:lang w:val="zh-CN"/>
                <w:rFonts w:ascii="Times New Roman" w:hAnsi="Times New Roman" w:cs="Times New Roman"/>
                <w:b/>
                <w:color w:val="000000"/>
              </w:rPr>
              <w:t>延安—运城(汽车大巴)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早餐：含；午餐：含；晚餐：含；住宿：运城</w:t>
            </w:r>
          </w:p>
        </w:tc>
      </w:tr>
      <w:tr>
        <w:tc>
          <w:tcPr>
            <w:tcW w:w="2310" w:type="dxa"/>
            <w:vAlign w:val="center"/>
            <w:vMerge w:val="restart"/>
          </w:tcPr>
          <w:p>
            <w:pPr/>
            <w:r>
              <w:rPr>
                <w:lang w:val="zh-CN"/>
                <w:rFonts w:ascii="Times New Roman" w:hAnsi="Times New Roman" w:cs="Times New Roman"/>
                <w:sz w:val="20"/>
                <w:szCs w:val="20"/>
                <w:color w:val="000000"/>
              </w:rPr>
              <w:t>2024/09/25</w:t>
            </w:r>
          </w:p>
        </w:tc>
        <w:tc>
          <w:tcPr>
            <w:tcW w:w="2310" w:type="dxa"/>
            <w:gridSpan w:val="7"/>
          </w:tcPr>
          <w:p>
            <w:pPr/>
            <w:r>
              <w:rPr>
                <w:lang w:val="zh-CN"/>
                <w:rFonts w:ascii="Times New Roman" w:hAnsi="Times New Roman" w:cs="Times New Roman"/>
                <w:b/>
                <w:color w:val="000000"/>
              </w:rPr>
              <w:t>运城一稷山(汽车大巴)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游览时间约1小时)“武庙之冠”、山西十大旅游景区之一的解州关帝庙。忠义双全、关公故里。【鹳雀楼】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早餐：含；午餐：含；晚餐：含；住宿：稷山</w:t>
            </w:r>
          </w:p>
        </w:tc>
      </w:tr>
      <w:tr>
        <w:tc>
          <w:tcPr>
            <w:tcW w:w="2310" w:type="dxa"/>
            <w:vAlign w:val="center"/>
            <w:vMerge w:val="restart"/>
          </w:tcPr>
          <w:p>
            <w:pPr/>
            <w:r>
              <w:rPr>
                <w:lang w:val="zh-CN"/>
                <w:rFonts w:ascii="Times New Roman" w:hAnsi="Times New Roman" w:cs="Times New Roman"/>
                <w:sz w:val="20"/>
                <w:szCs w:val="20"/>
                <w:color w:val="000000"/>
              </w:rPr>
              <w:t>2024/09/26</w:t>
            </w:r>
          </w:p>
        </w:tc>
        <w:tc>
          <w:tcPr>
            <w:tcW w:w="2310" w:type="dxa"/>
            <w:gridSpan w:val="7"/>
          </w:tcPr>
          <w:p>
            <w:pPr/>
            <w:r>
              <w:rPr>
                <w:lang w:val="zh-CN"/>
                <w:rFonts w:ascii="Times New Roman" w:hAnsi="Times New Roman" w:cs="Times New Roman"/>
                <w:b/>
                <w:color w:val="000000"/>
              </w:rPr>
              <w:t>稷山一太原(汽车大巴)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2024/09/27</w:t>
            </w:r>
          </w:p>
        </w:tc>
        <w:tc>
          <w:tcPr>
            <w:tcW w:w="2310" w:type="dxa"/>
            <w:gridSpan w:val="7"/>
          </w:tcPr>
          <w:p>
            <w:pPr/>
            <w:r>
              <w:rPr>
                <w:lang w:val="zh-CN"/>
                <w:rFonts w:ascii="Times New Roman" w:hAnsi="Times New Roman" w:cs="Times New Roman"/>
                <w:b/>
                <w:color w:val="000000"/>
              </w:rPr>
              <w:t>太原-昆明(飞机)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根据航班时间前往机场送机，结束行程。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16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0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不含景区门票及景区交通60岁以下需补门票：130860一64岁需补门票：41865—69岁需补门票：150老年证(必须和身份证匹配)军残证、残疾证、现役军官证、士兵证等证件，经景区认可后方可享受优惠。如因游客证件未带、现场未使用、假证等原因未能使用，游客需按60岁以下价格现场补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淘旅许学全</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15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2024/9/15 10:25:11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