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永辉</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刘俊萍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15987188597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ZLY10FJ240910B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9.11山西全景双飞10日游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1、张丽雯</w:t>
            </w:r>
          </w:p>
        </w:tc>
        <w:tc>
          <w:tcPr>
            <w:tcW w:w="2310" w:type="dxa"/>
            <w:vAlign w:val="center"/>
            <w:gridSpan w:val="2"/>
          </w:tcPr>
          <w:p>
            <w:pPr/>
            <w:r>
              <w:rPr>
                <w:lang w:val="zh-CN"/>
                <w:rFonts w:ascii="Times New Roman" w:hAnsi="Times New Roman" w:cs="Times New Roman"/>
                <w:sz w:val="20"/>
                <w:szCs w:val="20"/>
                <w:color w:val="000000"/>
              </w:rPr>
              <w:t>530111195112262621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2、柳发珍</w:t>
            </w:r>
          </w:p>
        </w:tc>
        <w:tc>
          <w:tcPr>
            <w:tcW w:w="2310" w:type="dxa"/>
            <w:vAlign w:val="center"/>
            <w:gridSpan w:val="2"/>
          </w:tcPr>
          <w:p>
            <w:pPr/>
            <w:r>
              <w:rPr>
                <w:lang w:val="zh-CN"/>
                <w:rFonts w:ascii="Times New Roman" w:hAnsi="Times New Roman" w:cs="Times New Roman"/>
                <w:sz w:val="20"/>
                <w:szCs w:val="20"/>
                <w:color w:val="000000"/>
              </w:rPr>
              <w:t>530102195410130743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3230.00</w:t>
            </w:r>
          </w:p>
        </w:tc>
        <w:tc>
          <w:tcPr>
            <w:tcW w:w="2310" w:type="dxa"/>
          </w:tcPr>
          <w:p>
            <w:pPr/>
            <w:r>
              <w:rPr>
                <w:lang w:val="zh-CN"/>
                <w:rFonts w:ascii="Times New Roman" w:hAnsi="Times New Roman" w:cs="Times New Roman"/>
                <w:sz w:val="20"/>
                <w:szCs w:val="20"/>
                <w:color w:val="000000"/>
              </w:rPr>
              <w:t>6460.00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总金额：陆仟肆佰陆拾元整</w:t>
            </w:r>
          </w:p>
        </w:tc>
        <w:tc>
          <w:tcPr>
            <w:tcW w:w="2310" w:type="dxa"/>
            <w:textDirection w:val="right"/>
            <w:gridSpan w:val="3"/>
          </w:tcPr>
          <w:p>
            <w:pPr/>
            <w:r>
              <w:rPr>
                <w:lang w:val="zh-CN"/>
                <w:rFonts w:ascii="Times New Roman" w:hAnsi="Times New Roman" w:cs="Times New Roman"/>
                <w:b/>
                <w:color w:val="FF0000"/>
              </w:rPr>
              <w:t>6460.00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2024/09/11</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2024/09/12</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2024/09/13</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2024/09/14</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2024/09/15</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2024/09/16</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2024/09/17</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刘俊萍</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2024/9/4 12:18:10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