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昆明风情国际旅游(集团)有限公司团队/散客确认书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张丽梅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18313908021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朱文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18788164260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DBY07FJ250619A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奇迹阿联酋 2899直飞迪拜·5晚7日游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2899.00</w:t>
            </w:r>
          </w:p>
        </w:tc>
        <w:tc>
          <w:tcPr>
            <w:tcW w:w="2310" w:type="dxa"/>
          </w:tcPr>
          <w:p>
            <w:pPr/>
            <w:r>
              <w:rPr>
                <w:lang w:val="zh-CN"/>
                <w:rFonts w:ascii="Times New Roman" w:hAnsi="Times New Roman" w:cs="Times New Roman"/>
                <w:sz w:val="20"/>
                <w:szCs w:val="20"/>
                <w:color w:val="000000"/>
              </w:rPr>
              <w:t>5798.00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1800.00</w:t>
            </w:r>
          </w:p>
        </w:tc>
        <w:tc>
          <w:tcPr>
            <w:tcW w:w="2310" w:type="dxa"/>
          </w:tcPr>
          <w:p>
            <w:pPr/>
            <w:r>
              <w:rPr>
                <w:lang w:val="zh-CN"/>
                <w:rFonts w:ascii="Times New Roman" w:hAnsi="Times New Roman" w:cs="Times New Roman"/>
                <w:sz w:val="20"/>
                <w:szCs w:val="20"/>
                <w:color w:val="000000"/>
              </w:rPr>
              <w:t>3600.00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-1400.00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总金额：柒仟玖佰玖拾捌元整</w:t>
            </w:r>
          </w:p>
        </w:tc>
        <w:tc>
          <w:tcPr>
            <w:tcW w:w="2310" w:type="dxa"/>
            <w:textDirection w:val="right"/>
            <w:gridSpan w:val="3"/>
          </w:tcPr>
          <w:p>
            <w:pPr/>
            <w:r>
              <w:rPr>
                <w:lang w:val="zh-CN"/>
                <w:rFonts w:ascii="Times New Roman" w:hAnsi="Times New Roman" w:cs="Times New Roman"/>
                <w:b/>
                <w:color w:val="FF0000"/>
              </w:rPr>
              <w:t>7998.00</w:t>
            </w:r>
          </w:p>
        </w:tc>
      </w:tr>
      <w:tr>
        <w:tc>
          <w:tcPr>
            <w:tcW w:w="2310" w:type="dxa"/>
            <w:gridSpan w:val="8"/>
          </w:tcPr>
          <w:p>
            <w:pPr/>
            <w:r>
              <w:rPr>
                <w:lang w:val="zh-CN"/>
                <w:rFonts w:ascii="Times New Roman" w:hAnsi="Times New Roman" w:cs="Times New Roman"/>
                <w:sz w:val="20"/>
                <w:szCs w:val="20"/>
                <w:color w:val="000000"/>
              </w:rPr>
              <w:t>用合同保险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众程国际私账</w:t>
            </w:r>
          </w:p>
        </w:tc>
        <w:tc>
          <w:tcPr>
            <w:tcW w:w="2310" w:type="dxa"/>
            <w:gridSpan w:val="2"/>
          </w:tcPr>
          <w:p>
            <w:pPr/>
            <w:r>
              <w:rPr>
                <w:lang w:val="zh-CN"/>
                <w:rFonts w:ascii="Times New Roman" w:hAnsi="Times New Roman" w:cs="Times New Roman"/>
                <w:sz w:val="20"/>
                <w:szCs w:val="20"/>
                <w:color w:val="000000"/>
              </w:rPr>
              <w:t>刘凯齐</w:t>
            </w:r>
          </w:p>
        </w:tc>
        <w:tc>
          <w:tcPr>
            <w:tcW w:w="2310" w:type="dxa"/>
            <w:gridSpan w:val="3"/>
          </w:tcPr>
          <w:p>
            <w:pPr/>
            <w:r>
              <w:rPr>
                <w:lang w:val="zh-CN"/>
                <w:rFonts w:ascii="Times New Roman" w:hAnsi="Times New Roman" w:cs="Times New Roman"/>
                <w:sz w:val="20"/>
                <w:szCs w:val="20"/>
                <w:color w:val="000000"/>
              </w:rPr>
              <w:t>6212 2525 0200 3621 815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MU755(北京时间）16:35/19:00（迪拜时间）(飞机)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京时间13:30前往昆明国际机场集合，到达后入境（无需填入境卡，过关时间约1.5小时）中文导游接机，送往沙迦酒店，休息以解长途飞机之疲劳。抵达后导游接机，前往酒店办理入住。备注：因出境手续繁杂，请务必于出发前3小时准时到达指定地点统一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早餐：不含；午餐：不含；晚餐：不含；住宿：阿联酋四星酒店</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迪拜-阿布扎比(巴士)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驱车前往阿联酋的首都阿布扎比（车程约2小时）。途径网红景点【迪拜货车公园】(入内参观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车观【文化广场】摆放具有独特阿拉伯风格茶壶、大炮等造型的雕塑广场。游览【人工岛】站在人工岛可以眺望到对岸市区的现代别致新颖的建筑，让人难忘(参观时间约30分钟)。【阿联酋民俗村】（入内游览约30分钟）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亚伯拉罕之家】（入内约1小时）这里的中心是一座清真寺、一座教堂和一座犹太教堂，每一座都是为了欢迎穆斯林、基督教和犹太社区实践他们各自的信仰而建立的。三座礼拜堂的高度、大小和材质都是相同的，以消除任何等级感。这三个建筑通过一个高架景观花园连接在一起，成为一个聚会和联系的共享空间。在阿联酋伊斯兰国家，能见到这样的宗教建筑群实属不易，可以见得愿景是让人们和平地走到一起，虽然信仰不同，但我们的人性是共同的。价值观是和平共处、包容和人类博爱的核心，体现了阿联酋的多元文化和多样性。随后开始游览【谢赫扎伊德清真寺】(游览约1小时），为阿拉伯地区最大，耗资五十五亿美元。内部装饰：宝石贝壳镶嵌，每盏80万美金的施华洛华世奇水晶吊灯。全世界最大的一块人工毯。筑群都用来自希腊的汉白玉包裹着，白色典雅，庄严肃穆。（如因当地穆斯林特殊节假日皇室活动或斋月期间等原因无法安排，此项目会更改为时间游览）。 下午：【阿联酋八星皇宫酒店】（外观）皇宫酒店号称全世界唯一一座八星级酒店，由阿拉伯联合酋长国之一的阿布扎比酋长国斥资约30亿美元建造，是迄今全球第一奢豪的酒店。由著名的英国设计师约翰·艾利奥特设计，富有浓郁的阿拉伯民族风格。 【总统府】(外观)阿布扎比总统府是当今阿联酋的官方会议场所，也是正式国事访问和各国首脑活动的举办地。游客可以在宫殿之旅中得到丰富的体验。在西翼，他们将了解阿联酋国家的形成及其政权体系，并可进入官方大会厅进行参观 【阿布扎比卢浮宫博物馆】（外观）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随后返回迪拜，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早餐：含；午餐：含；晚餐：含；住宿：阿联酋四星酒店</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阿布扎比-迪拜(巴士)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览【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可看到水上市场交易以及通过迪拜运往中东其他国家的各种水上集装箱码头（约5分钟）。【黄金市场】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香料市场】中东各种香料批发市场，传统及现代的市场交易中心。【皇室骆驼养殖基地】迪拜酋长骆驼养殖基地开放参观，世界上最大的骆驼养殖基地，游客可以参观骆驼养殖场和生产工厂，能了解整个生产流程和骆驼的知识,还能喂骆驼以及和骆驼拍照，最近距离和骆驼亲密接触（约90分钟）【CityWalk城市漫步】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特别赠送【阿拉伯沙漠冲沙之旅】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因游客自身原因取消费用不退）。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早餐：含；午餐：含；晚餐：含；住宿：阿联酋四星酒店</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迪拜(巴士)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拜金相框】（外观）外观如一个巨型画框的“迪拜之框”（DubaiFrame），被喻为超现实主义建筑，“迪拜相框”高150米，坐落在扎比尔公园，表面镶满金色花纹，在沙漠的阳光下闪闪生辉。前往【朱美拉海滩】，这里也是拍摄帆船酒店的最佳位置之一外观【帆船酒店】：Jumeirah海滨天然浴场上外观全世界最奢华的号称7星的帆船酒店，又称“阿 拉伯塔”酒店。其凭借独特的外观造型及金碧辉煌、奢华无比的装饰、全智能化的管家式服务，享誉全世界。酒店规定，需持有酒店所提供的服务预定号方能入内参观。【朱美拉古城集市】(约40分钟)，其坐落在运河酒店建筑群里被海水围绕，保持着阿拉伯街市的风貌，诸多颇具本地风情的挂毯鼻烟壶定会令您心仪。【皇家健康厨房体验中心】膳魔师“THERMOS”源自希腊文"热"的意涵，在英文辞典里作为世界通用的"保温瓶"代名词而存在。自1904年公司创立开始追求更新的工艺和品质，如同魔法师一般为千家万户提供着简单而长久的温暖和健康。【ThePalm棕榈岛】乘单程轻轨电车进入，号称「世界第八大奇景」，以棕榈树为外型，岛上由50间豪华酒店、2500间沙滩住宅别墅、2400间面海住宅大厦、游艇会、水上乐园、餐馆、大型购物中心、运动设施、水疗设施组成。与正建的「TheWorld世界岛」形成“姐妹岛”。外观最顶端的【亚特兰蒂斯酒店】。特别赠送【夜海游船】迪拜的夜海游船也是迪拜的经典项目之一，乘坐传统的木船夜游迪拜湾，放眼望去，尽管一座座高楼大厦拔地而起，但是古老的迪拜城被作为一道独特的风景线被保留下来。迪拜河把迪拜分成DeiraDubai和BurDubai两部分，夜晚，华灯初下时，随着迪拜特有的木桅船缓缓前行，古老与现代和谐地交织在一起的美丽画卷将在你眼前慢慢展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早餐：含；午餐：含；晚餐：含；住宿：阿联酋四星酒店</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迪拜(巴士)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沙迦，【法萨尔王清真寺】(外观)。古兰经纪念碑【火车头黄金手工艺品市场】外形独特，是沙迦特色的黄金手工艺品市场，在这您可以买到各式各样具有阿拉伯特色的手工艺品及纪念品。【伊斯兰文化中心】，是阿联酋沙迦酋长国的一座重要文化机构，致力于展示伊斯兰艺术、历史和科学成就。前往【沙迦之心】（SouqAlShanasiyah&amp;SouqSaqr）“沙迦之心”则是沙迦最具文化内核的中心地带，其文化含量和密度之高，在阿联酋也是屈指可数的，因而被联合国教科文组织列为“世界遗产”。这件来自往昔的“艺术品”，并没有因时间流逝而失去价值，而是经过翻新和修复后，还原了沙迦老城区20世纪50年代的风貌，多个重要的历史建筑、大部分博物馆、艺术机构和传统集市均坐落于此，非常方便参观。如果建筑会说话，沙迦之心能给你说出几十部关于阿联酋历史和文化演变的长篇小说。【沙迦水族馆】（SharjahAquarium）阿联酋首个大型海洋生物教育中心，重点展示阿拉伯湾及红海生态系统。拥有2层展厅，20个主题水族箱，150+种本土海洋生物，包括濒危物种。真实还原阿拉伯湾珊瑚礁、红树林、沉船残骸等场景，展示鹰魟、绿海龟、苏丹鱼等本土物种。【OCEANTax-Free免税店】（入内120分钟）：是具有迪拜政府颁发的Tax-Free资质的公司，将帶您探索历史閃亮迪拜之迷，同時享受购物乐趣，展馆包括中东文化、欧洲宝藏、当然少不了名品皮具、名表、珠宝、香水等等…不论是货品还是服务，品质保障。您所购买的所有名品，机场可以退税，给您一个全新的体验，敬请您的光临。【阿拉伯文化艺术中心】汇集了整个中东顶级珍贵的精细的手工艺品，很多名贵展品为中东各国元首所赠，名贵的金丝珠宝手工毯，金银器皿等诸多展品仅此一件，绝对是收藏者的天堂！伊斯兰传统文化服饰，精品也是实为罕见的。特别赠送：【黑白袍体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早餐：含；午餐：含；晚餐：含；住宿：阿联酋四星酒店</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迪拜-昆明(飞机)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拜购物中心(DubaiMall)】迪拜购物中心于2008年11月4日正式开业，面积为1200多万平方尺，相当50个足球场的面积，成为世界上最大的购物中心。它拥有1200家商店，120家餐厅，虽然叫购物中心，DUBAIMALL却把购物、娱乐、宾馆住宿以及世界级的餐饮等元素结合为一体，创造了前所未有的新的传奇，把不可能变成了可能，充分体现出了迪拜的特色：“在迪拜没有不可能的事，永远只做第一。商场内有中东最大的【室内水族馆】位于DUBAIMALL里,上千名贵热带水生物及【室内人造瀑布】中东最大的室内瀑布。 【迪拜哈利法塔(BurjKhalifa)】(外观)哈利法塔高828米，楼层总数162层，造价15亿美元，大厦本身的修建耗资至少10亿美元，还不包括其内部大型购物中心、湖泊和稍矮的塔楼群的修筑费用。哈利法塔总共使用33万立方米混凝土、6.2万吨强化钢筋，14.2万平方米玻璃。为了修建哈利法塔，共调用了大约4000名工人和100台起重机，把混凝土垂直泵上逾606米的地方，打破上海环球金融中心大厦建造时的492米纪录。大厦内设有56部升降机，速度最高达17.4米/秒，另外还有双层的观光升降机，每次最多可载42人。特别推荐自费：【哈利法塔】搭乘高速电梯登临哈利法塔第124层楼高的景观台AttheTop,穿越云霄，举目所见尽是超现代化的摩天大楼，犹如置身空中楼阁。下午自由活动结束后，按规定时间由导游送往机场，办理乘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早餐：含；午餐：不含；晚餐：含；住宿：不含</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迪拜-昆明(飞机)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凌晨乘东航航班MU756(航班时间：20:30-07:00+1)返回昆明早上到达昆明（以航司联运航班为准）结束愉快阿联酋之旅！以上行程及酒店仅供参考，实际以出团通知为准。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早餐：含；午餐：不含；晚餐：不含；住宿：不含</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张丽梅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朱文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2025/6/7 22:12:12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