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直客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无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15765588918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泰国曼谷07CZ260219A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曼谷7天（广州转）落地散：享趣温德姆2500结算/泰玩美5000结算/挺有范儿5600结算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2026-02-19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2026-02-19 CZ3616 哈尔滨→广州 13:15-18:05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2026-02-19 CZ3035 广州→曼谷 23:00-01:05+1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2026-02-25 CZ3036 曼谷→广州 02:10-06:05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2026-02-25 CZ3913 广州→哈尔滨 10:35-15:0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1、孙世君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SUN/SHIJUN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1979-08-29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EF0428595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2019-01-10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2029-01-09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2、王丽丽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WANG/LILI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1982-07-08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EP5686801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2025-04-08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2035-04-07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无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刘毅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2026/2/17 13:32:29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