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大姚康辉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13708786603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XJB08FJ250418A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1、周文新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53232619610711006X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2、孙林聪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532326195706100619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3、段建华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532326196304223063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4、杨世泽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532326194503280010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会销餐费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昆明乘航班飞吐鲁番，后乘车前往举世闻名的“歌舞之乡、瓜果之乡、金玉之邦”—新疆自治区首府【乌鲁木齐】（准葛尔蒙古语为“优美的牧场”），抵达后前往酒店办理入住。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乌鲁木齐/昌吉/米泉—独山子大峡谷—博乐/双河(巴士)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博乐/双河，参观【独山子大峡谷】拥有"独库秘境，亿年奇观"之称的独山子曾荣登国家地理杂志，全国最美公路独库公路第一景，电视剧《九州缥缈录》、电影《飞驰人生》拍摄取景地。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博乐/双河—赛里木湖-吐尔根杏花/福寿山杏花-那拉提/新源(巴士)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神秘美丽的【赛里木湖】两边云杉和冷杉直入云霄，远处雪山连绵，蔚为壮观。后沿风景如画的果子沟大桥赴伊宁。下午抵达号称“塞外江南”的伊宁市入住酒店休息。后前往游览【吐尔根乡杏花沟】或【中华福寿山大西沟杏花谷】3月底—4月中旬，游览【吐尔根杏花沟】（因花期问题，不去不退费用），；4月中旬—4月底，游览【大西沟中华福寿山景区】（一般吐尔根杏花花期过了之后，我们会去这里拍摄。因花期问题，不去不退费用），领略陶渊明笔下“世外桃源”的独特情趣，别有一番风味。后乘车入住那拉提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“太阳升起的地方”—世界四大河谷草原——【那拉提大草原】乘坐景区区间车进入景区游览观光，可选择适合的项目自由活动，。优美的草原风光与当地哈萨克民俗风情结合在一起，成为新疆著名的旅游观光度假区。后入住博乐/双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博乐/双河—乌鲁木齐/昌吉/米泉(巴士)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途径石河子、奎屯市。感受兵团风貌，了解兵团重镇历史。抵达乌鲁木齐后参观【自治区博物馆】新疆维吾尔自治区博物馆是首批国家一级博物馆，是新疆维吾尔自治区的文物和标本收藏保护、科学研究和宣传教育机构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，古代上至帝王将相，下至黎民百姓都热烈追捧。后乘车至【驼绒文化馆】了解当地的特产特色，后赴亚欧大陆腹地干旱区自然景观的代表景区【天山天池风景区】，天山天池古称“瑶池”，是以高山湖泊为主的自然风景区，是我国西北干旱地区典型的山岳型自然景观。湖滨云杉环绕，雪峰倒映，云杉环拥，碧水似镜，风光如画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早餐：含；午餐：含；晚餐：含；住宿：阜康/乌鲁木齐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乌鲁木齐--吐鲁番-乌鲁木齐/昌吉/米泉(巴士)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。后乘车前往赴素有“火洲”之称的吐鲁番，游览吐鲁番的象征、素有“八百里火焰”之称的【火焰山】地处“丝绸之路”北道上。成了人们向往的游览胜地。它也是我国各族人民智慧的结晶、勤劳的丰碑！后前往鄯善赏古楼兰消失的最后一片圣——【库木塔格沙漠】，一大片一大片鱼鳞状的沙丘，在阳光的照耀下泛着金光。后进入【农家小院】中，品尝时令水果，欣赏特色歌舞。结束行程后办理入住酒店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程【坎儿井（游览约30分钟）、人们无不为它设构思的巧妙，工程的艰巨而赞叹。后根据航班时间前往吐鲁番机场后乘机回昆明，抵达昆明后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费用：指定酒店双人标间。我社不提供自然单间，如出现单男单女，由客人补单房差。新疆地区限速严重，行程中的住宿根据实际情况进行调整，不降低接待标准。2、用餐费用：全程7早10正（含特色餐），正餐餐标30元/人/正，十人一桌，八菜一汤，不含酒水；人数增减时菜量相应增减；房费中所含早餐，若客人不用，费用不退；此团价格为打包优惠价所有正餐不吃不退。3、用车费用：当地空调旅游车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杏花沟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备注：此团价格为打包优惠后的价格，任何门票优惠证件，所有费用不用不退，敬请谅解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此线路为团散线路，请提前10个工作日报名。2、机票一经开出，不得签转，不得退票。请带好有效身份证件或旅行证件。3、报名时请检查所使用的身份证件是否在有效期内，因自身原因造成不能成行，需旅游者自行承担责任；4、若受交通、气候、当地接待容量等原因影响，我社有权调整行程（景点不减少）或取消原定旅游计划。5、游览途中，遇到所提供服务与旅游合同签订时的承诺不符的，请及时联系，以便我们及时处理并改正。6、客人如自愿放弃行程中的提供标准，则不退任何费用（餐费、门票等）。7、以上旅游景点对学生证、老人证有一定的优惠政策，但以上价格已按折扣价计算成本，故客人不再享受景点门口所标示的优惠折扣！如客人某个景点不去参观，则一律不退景点的费用。8、自费项目我社导游不会强制推介，如有50%的客人参加，请不参加的客人在车外等。9、儿童费用不含床位、火车票、门票，如发生其它费用请家长现付。10、请游客在团队行程结束前，务必亲笔填写《旅游评议表》这是您对此次游览质量的最终考核标准；我司质检专员将以此作为团队质量调查的依据，否则不予受理投诉。不签服务评议表者视为放弃权利，按无接待意见处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大姚康辉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2025/4/13 17:05:15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