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山西鑫泽国际旅行社有限公司官渡西派分公司团队/散客确认件</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 xml:space="preserve"> 老友旅行社</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李思思</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15912107717</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钟沿廷</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13108892232</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XJT08FJ260510A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梦幻喀纳斯双飞8天（往返经停）</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2026-05-10</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2026-05-17</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2(2大)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2026-05-10 CZ6950 昆明→乌鲁木齐 17:20-23:20</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2026-05-17 CZ6949 乌鲁木齐→昆明 09:55-16:1</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1、杨萍</w:t>
            </w:r>
          </w:p>
        </w:tc>
        <w:tc>
          <w:tcPr>
            <w:tcW w:w="2310" w:type="dxa"/>
            <w:vAlign w:val="center"/>
            <w:gridSpan w:val="2"/>
          </w:tcPr>
          <w:p>
            <w:pPr/>
            <w:r>
              <w:rPr>
                <w:lang w:val="zh-CN"/>
                <w:rFonts w:ascii="Times New Roman" w:hAnsi="Times New Roman" w:cs="Times New Roman"/>
                <w:sz w:val="20"/>
                <w:szCs w:val="20"/>
                <w:color w:val="000000"/>
              </w:rPr>
              <w:t>530111196701010427</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2、龙玉莲</w:t>
            </w:r>
          </w:p>
        </w:tc>
        <w:tc>
          <w:tcPr>
            <w:tcW w:w="2310" w:type="dxa"/>
            <w:vAlign w:val="center"/>
            <w:gridSpan w:val="2"/>
          </w:tcPr>
          <w:p>
            <w:pPr/>
            <w:r>
              <w:rPr>
                <w:lang w:val="zh-CN"/>
                <w:rFonts w:ascii="Times New Roman" w:hAnsi="Times New Roman" w:cs="Times New Roman"/>
                <w:sz w:val="20"/>
                <w:szCs w:val="20"/>
                <w:color w:val="000000"/>
              </w:rPr>
              <w:t>340323195510020020</w:t>
            </w: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2</w:t>
            </w:r>
          </w:p>
        </w:tc>
        <w:tc>
          <w:tcPr>
            <w:tcW w:w="2310" w:type="dxa"/>
          </w:tcPr>
          <w:p>
            <w:pPr/>
            <w:r>
              <w:rPr>
                <w:lang w:val="zh-CN"/>
                <w:rFonts w:ascii="Times New Roman" w:hAnsi="Times New Roman" w:cs="Times New Roman"/>
                <w:sz w:val="20"/>
                <w:szCs w:val="20"/>
                <w:color w:val="000000"/>
              </w:rPr>
              <w:t>2498.00</w:t>
            </w:r>
          </w:p>
        </w:tc>
        <w:tc>
          <w:tcPr>
            <w:tcW w:w="2310" w:type="dxa"/>
          </w:tcPr>
          <w:p>
            <w:pPr/>
            <w:r>
              <w:rPr>
                <w:lang w:val="zh-CN"/>
                <w:rFonts w:ascii="Times New Roman" w:hAnsi="Times New Roman" w:cs="Times New Roman"/>
                <w:sz w:val="20"/>
                <w:szCs w:val="20"/>
                <w:color w:val="000000"/>
              </w:rPr>
              <w:t>4996.00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总金额：肆仟玖佰玖拾陆元整</w:t>
            </w:r>
          </w:p>
        </w:tc>
        <w:tc>
          <w:tcPr>
            <w:tcW w:w="2310" w:type="dxa"/>
            <w:textDirection w:val="right"/>
            <w:gridSpan w:val="3"/>
          </w:tcPr>
          <w:p>
            <w:pPr/>
            <w:r>
              <w:rPr>
                <w:lang w:val="zh-CN"/>
                <w:rFonts w:ascii="Times New Roman" w:hAnsi="Times New Roman" w:cs="Times New Roman"/>
                <w:b/>
                <w:color w:val="FF0000"/>
              </w:rPr>
              <w:t>4996.00</w:t>
            </w:r>
          </w:p>
        </w:tc>
      </w:tr>
      <w:tr>
        <w:tc>
          <w:tcPr>
            <w:tcW w:w="2310" w:type="dxa"/>
            <w:gridSpan w:val="8"/>
          </w:tcPr>
          <w:p>
            <w:pPr/>
            <w:r>
              <w:rPr>
                <w:lang w:val="zh-CN"/>
                <w:rFonts w:ascii="Times New Roman" w:hAnsi="Times New Roman" w:cs="Times New Roman"/>
                <w:sz w:val="20"/>
                <w:szCs w:val="20"/>
                <w:color w:val="000000"/>
              </w:rPr>
              <w:t>上中旺系统，已上1000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中信银行昆明国贸支行</w:t>
            </w:r>
          </w:p>
        </w:tc>
        <w:tc>
          <w:tcPr>
            <w:tcW w:w="2310" w:type="dxa"/>
            <w:gridSpan w:val="2"/>
          </w:tcPr>
          <w:p>
            <w:pPr/>
            <w:r>
              <w:rPr>
                <w:lang w:val="zh-CN"/>
                <w:rFonts w:ascii="Times New Roman" w:hAnsi="Times New Roman" w:cs="Times New Roman"/>
                <w:sz w:val="20"/>
                <w:szCs w:val="20"/>
                <w:color w:val="000000"/>
              </w:rPr>
              <w:t>骆玉开</w:t>
            </w:r>
          </w:p>
        </w:tc>
        <w:tc>
          <w:tcPr>
            <w:tcW w:w="2310" w:type="dxa"/>
            <w:gridSpan w:val="3"/>
          </w:tcPr>
          <w:p>
            <w:pPr/>
            <w:r>
              <w:rPr>
                <w:lang w:val="zh-CN"/>
                <w:rFonts w:ascii="Times New Roman" w:hAnsi="Times New Roman" w:cs="Times New Roman"/>
                <w:sz w:val="20"/>
                <w:szCs w:val="20"/>
                <w:color w:val="000000"/>
              </w:rPr>
              <w:t>6217681901979511</w:t>
            </w:r>
          </w:p>
        </w:tc>
      </w:tr>
      <w:tr>
        <w:tc>
          <w:tcPr>
            <w:tcW w:w="2310" w:type="dxa"/>
            <w:gridSpan w:val="3"/>
          </w:tcPr>
          <w:p>
            <w:pPr/>
            <w:r>
              <w:rPr>
                <w:lang w:val="zh-CN"/>
                <w:rFonts w:ascii="Times New Roman" w:hAnsi="Times New Roman" w:cs="Times New Roman"/>
                <w:sz w:val="20"/>
                <w:szCs w:val="20"/>
                <w:color w:val="000000"/>
              </w:rPr>
              <w:t>兴业银行股份有限公司昆明滇池度假区支行</w:t>
            </w:r>
          </w:p>
        </w:tc>
        <w:tc>
          <w:tcPr>
            <w:tcW w:w="2310" w:type="dxa"/>
            <w:gridSpan w:val="2"/>
          </w:tcPr>
          <w:p>
            <w:pPr/>
            <w:r>
              <w:rPr>
                <w:lang w:val="zh-CN"/>
                <w:rFonts w:ascii="Times New Roman" w:hAnsi="Times New Roman" w:cs="Times New Roman"/>
                <w:sz w:val="20"/>
                <w:szCs w:val="20"/>
                <w:color w:val="000000"/>
              </w:rPr>
              <w:t>山西鑫泽国际旅行社有限公司云南昆明分公司</w:t>
            </w:r>
          </w:p>
        </w:tc>
        <w:tc>
          <w:tcPr>
            <w:tcW w:w="2310" w:type="dxa"/>
            <w:gridSpan w:val="3"/>
          </w:tcPr>
          <w:p>
            <w:pPr/>
            <w:r>
              <w:rPr>
                <w:lang w:val="zh-CN"/>
                <w:rFonts w:ascii="Times New Roman" w:hAnsi="Times New Roman" w:cs="Times New Roman"/>
                <w:sz w:val="20"/>
                <w:szCs w:val="20"/>
                <w:color w:val="000000"/>
              </w:rPr>
              <w:t>471190100100057852</w:t>
            </w:r>
          </w:p>
        </w:tc>
      </w:tr>
      <w:tr>
        <w:tc>
          <w:tcPr>
            <w:tcW w:w="2310" w:type="dxa"/>
            <w:gridSpan w:val="3"/>
          </w:tcPr>
          <w:p>
            <w:pPr/>
            <w:r>
              <w:rPr>
                <w:lang w:val="zh-CN"/>
                <w:rFonts w:ascii="Times New Roman" w:hAnsi="Times New Roman" w:cs="Times New Roman"/>
                <w:sz w:val="20"/>
                <w:szCs w:val="20"/>
                <w:color w:val="000000"/>
              </w:rPr>
              <w:t>兴业银行股份有限公司昆明高新支行</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gridSpan w:val="3"/>
          </w:tcPr>
          <w:p>
            <w:pPr/>
            <w:r>
              <w:rPr>
                <w:lang w:val="zh-CN"/>
                <w:rFonts w:ascii="Times New Roman" w:hAnsi="Times New Roman" w:cs="Times New Roman"/>
                <w:sz w:val="20"/>
                <w:szCs w:val="20"/>
                <w:color w:val="000000"/>
              </w:rPr>
              <w:t>471170100100203093</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2026/05/10</w:t>
            </w:r>
          </w:p>
        </w:tc>
        <w:tc>
          <w:tcPr>
            <w:tcW w:w="2310" w:type="dxa"/>
            <w:gridSpan w:val="7"/>
          </w:tcPr>
          <w:p>
            <w:pPr/>
            <w:r>
              <w:rPr>
                <w:lang w:val="zh-CN"/>
                <w:rFonts w:ascii="Times New Roman" w:hAnsi="Times New Roman" w:cs="Times New Roman"/>
                <w:b/>
                <w:color w:val="000000"/>
              </w:rPr>
              <w:t>昆明--乌鲁木齐/昌吉/米泉(飞机)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昆明乘航班飞往举世闻名的歌舞之乡、瓜果之乡、金玉之邦—新疆自治区首府【乌鲁木齐】（准葛尔蒙古语为优美的牧场），接机后入住酒店，今天行程结束。（乌鲁木齐机场/乌鲁木齐30公里,正常行驶时间30分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早餐：不含；午餐：不含；晚餐：不含；住宿：乌鲁木齐</w:t>
            </w:r>
          </w:p>
        </w:tc>
      </w:tr>
      <w:tr>
        <w:tc>
          <w:tcPr>
            <w:tcW w:w="2310" w:type="dxa"/>
            <w:vAlign w:val="center"/>
            <w:vMerge w:val="restart"/>
          </w:tcPr>
          <w:p>
            <w:pPr/>
            <w:r>
              <w:rPr>
                <w:lang w:val="zh-CN"/>
                <w:rFonts w:ascii="Times New Roman" w:hAnsi="Times New Roman" w:cs="Times New Roman"/>
                <w:sz w:val="20"/>
                <w:szCs w:val="20"/>
                <w:color w:val="000000"/>
              </w:rPr>
              <w:t>2026/05/11</w:t>
            </w:r>
          </w:p>
        </w:tc>
        <w:tc>
          <w:tcPr>
            <w:tcW w:w="2310" w:type="dxa"/>
            <w:gridSpan w:val="7"/>
          </w:tcPr>
          <w:p>
            <w:pPr/>
            <w:r>
              <w:rPr>
                <w:lang w:val="zh-CN"/>
                <w:rFonts w:ascii="Times New Roman" w:hAnsi="Times New Roman" w:cs="Times New Roman"/>
                <w:b/>
                <w:color w:val="000000"/>
              </w:rPr>
              <w:t>乌鲁木齐-可可托海-富蕴县/福海(大巴)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国家5A级景区—【可可托海】，可可托海国家地质公园可可托海是中国第一个以典型矿床和矿山遗址为主体景观的国家地质公园。可可托海位于富蕴县，集峡谷河流、山石林地、地矿、寒级湖泊于阿尔泰山一隅,既具北方之雄奇，又显南方之婉约，有着独特的风景，绝美的意境。是国家AAAAA级风景区，额尔齐斯大峡谷全长70公里，是可可托海风景区的主景区，一条峡谷给了可可托海瑰丽的风景。可可托海，哈萨克语的意思是绿色的丛林。蒙古语的意思是蓝色的河湾。</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早餐：含；午餐：含；晚餐：含；住宿：富蕴县/福海</w:t>
            </w:r>
          </w:p>
        </w:tc>
      </w:tr>
      <w:tr>
        <w:tc>
          <w:tcPr>
            <w:tcW w:w="2310" w:type="dxa"/>
            <w:vAlign w:val="center"/>
            <w:vMerge w:val="restart"/>
          </w:tcPr>
          <w:p>
            <w:pPr/>
            <w:r>
              <w:rPr>
                <w:lang w:val="zh-CN"/>
                <w:rFonts w:ascii="Times New Roman" w:hAnsi="Times New Roman" w:cs="Times New Roman"/>
                <w:sz w:val="20"/>
                <w:szCs w:val="20"/>
                <w:color w:val="000000"/>
              </w:rPr>
              <w:t>2026/05/12</w:t>
            </w:r>
          </w:p>
        </w:tc>
        <w:tc>
          <w:tcPr>
            <w:tcW w:w="2310" w:type="dxa"/>
            <w:gridSpan w:val="7"/>
          </w:tcPr>
          <w:p>
            <w:pPr/>
            <w:r>
              <w:rPr>
                <w:lang w:val="zh-CN"/>
                <w:rFonts w:ascii="Times New Roman" w:hAnsi="Times New Roman" w:cs="Times New Roman"/>
                <w:b/>
                <w:color w:val="000000"/>
              </w:rPr>
              <w:t>布尔津/福海-喀纳斯湖（三湾） -贾登峪(大巴)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喀纳斯湖风景区】，喀纳斯的美在于它的湖水、群山、植物、空气、色彩和声音…它是一个美的集大成者。如果需要了解她的全貌，则要静下心来细细品尝。当你踏进这片土地时，你会被深深吸引，深深迷醉，喀纳斯真是美得不要太美。这里有最静的夜和蕞亮的星星，蕞遥远的村庄有着蕞晶莹的心灵。也只有来到喀纳斯，才能理解大美新疆这四个字。喀纳斯是一个你一生中一定要去一次的地方，是你去过之后永远都不会后悔的地方,也是你将终身记忆并不断向人推荐的地方。那片触手可及的蓝天，和你离的那样亲近，只有在这里，你才可以体会这一生最美的心情。</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早餐：含；午餐：含；晚餐：含；住宿：飞机</w:t>
            </w:r>
          </w:p>
        </w:tc>
      </w:tr>
      <w:tr>
        <w:tc>
          <w:tcPr>
            <w:tcW w:w="2310" w:type="dxa"/>
            <w:vAlign w:val="center"/>
            <w:vMerge w:val="restart"/>
          </w:tcPr>
          <w:p>
            <w:pPr/>
            <w:r>
              <w:rPr>
                <w:lang w:val="zh-CN"/>
                <w:rFonts w:ascii="Times New Roman" w:hAnsi="Times New Roman" w:cs="Times New Roman"/>
                <w:sz w:val="20"/>
                <w:szCs w:val="20"/>
                <w:color w:val="000000"/>
              </w:rPr>
              <w:t>2026/05/13</w:t>
            </w:r>
          </w:p>
        </w:tc>
        <w:tc>
          <w:tcPr>
            <w:tcW w:w="2310" w:type="dxa"/>
            <w:gridSpan w:val="7"/>
          </w:tcPr>
          <w:p>
            <w:pPr/>
            <w:r>
              <w:rPr>
                <w:lang w:val="zh-CN"/>
                <w:rFonts w:ascii="Times New Roman" w:hAnsi="Times New Roman" w:cs="Times New Roman"/>
                <w:b/>
                <w:color w:val="000000"/>
              </w:rPr>
              <w:t>禾木村-途观托勒海特大草原/途观通巴森林 -布尔津/北屯(大巴)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神的后花园—【禾木乡】，禾木村全称禾木喀纳斯乡，位于新疆北部布尔津县境内，与蒙古、俄罗斯、哈萨克斯坦三国接壤。禾木村，它曾被《中国国家地理》评为中国醉美的六大古镇古村之一、被誉为“神的后花园中的自留地，素有中国弟一村的美称。抵达后乘坐区间车，自由活动。可登上禾木观景台，纵览整个禾木村。登高处，俯瞰时，天与地，山与村，处处结合为一幅幅美景，此处也因此被称为摄影师的天堂。后乘车至阿禾公路浏览【途观托勒海特大草原】为北疆最大的夏牧场之一草原地处高山盆地，昼夜温差显著，降水充沛形成晨雾与云海奇观夏季水草丰茂，分布十里花海、伊列克石林等自然景观雨后清晨可观测到佛光现象，云海翻涌时形成“云上云下双世界”的视觉奇观，后【途观通巴森林】新疆阿勒泰市通巴森林，宛如大自然精心绘制的生态长卷。步入这片林海，层层叠叠的苍翠枝叶一眼望不到边，好似绿色浪潮从脚下涌向远方。在阳光的滋养下，山花肆意生长，为森林增添了灵动一笔，勾勒出独有的浪漫与生机，游览结束后，前往酒店办理入住。</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早餐：含；午餐：含；晚餐：含；住宿：布尔津/北屯</w:t>
            </w:r>
          </w:p>
        </w:tc>
      </w:tr>
      <w:tr>
        <w:tc>
          <w:tcPr>
            <w:tcW w:w="2310" w:type="dxa"/>
            <w:vAlign w:val="center"/>
            <w:vMerge w:val="restart"/>
          </w:tcPr>
          <w:p>
            <w:pPr/>
            <w:r>
              <w:rPr>
                <w:lang w:val="zh-CN"/>
                <w:rFonts w:ascii="Times New Roman" w:hAnsi="Times New Roman" w:cs="Times New Roman"/>
                <w:sz w:val="20"/>
                <w:szCs w:val="20"/>
                <w:color w:val="000000"/>
              </w:rPr>
              <w:t>2026/05/14</w:t>
            </w:r>
          </w:p>
        </w:tc>
        <w:tc>
          <w:tcPr>
            <w:tcW w:w="2310" w:type="dxa"/>
            <w:gridSpan w:val="7"/>
          </w:tcPr>
          <w:p>
            <w:pPr/>
            <w:r>
              <w:rPr>
                <w:lang w:val="zh-CN"/>
                <w:rFonts w:ascii="Times New Roman" w:hAnsi="Times New Roman" w:cs="Times New Roman"/>
                <w:b/>
                <w:color w:val="000000"/>
              </w:rPr>
              <w:t>布尔津-五彩滩-网红 S21 国道-乌鲁木齐/ 昌吉/呼图壁(大巴)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中国唯一注入北冰洋的河流——额尔齐斯河河畔的【五彩滩】，观赏日出。清澈舒缓的额尔齐斯河穿流过广袤的戈壁原野，千百年河水的冲刷和狂风的侵蚀，在河的北岸岩层形成了悬崖式的雅丹地貌。因岩层中含有的不同矿物质，使这里裸露的河滩五彩斑斓，这片神奇瑰丽的美丽之地，因故得名五彩滩。额尔齐斯河的北岸是天然而成的五彩滩涂,南岸是葱郁青翠的森林河谷，大自然的神奇造化,在这里绘就了一幅博大的一河隔两岸自有两重天的梦幻画卷，有天下第一滩美誉，它集河流、森林吊桥、夕阳及河心姐妹岛为一体。午餐后沿S21沙漠公路前往五家渠。沿途可以欣赏到北疆的沙漠风光，戈壁、沙漠、古迹、盆地、湖泊，绿洲、湿地等，一路风景，美不胜收。途经各具特色的五大服务区：吉力湖服务区、黄花沟服务区（现代农业)、克拉美丽服务区（沙漠风光)、103团服务区（旅游探险)、五家渠服务区（军垦文化)。</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 昌吉/呼图壁</w:t>
            </w:r>
          </w:p>
        </w:tc>
      </w:tr>
      <w:tr>
        <w:tc>
          <w:tcPr>
            <w:tcW w:w="2310" w:type="dxa"/>
            <w:vAlign w:val="center"/>
            <w:vMerge w:val="restart"/>
          </w:tcPr>
          <w:p>
            <w:pPr/>
            <w:r>
              <w:rPr>
                <w:lang w:val="zh-CN"/>
                <w:rFonts w:ascii="Times New Roman" w:hAnsi="Times New Roman" w:cs="Times New Roman"/>
                <w:sz w:val="20"/>
                <w:szCs w:val="20"/>
                <w:color w:val="000000"/>
              </w:rPr>
              <w:t>2026/05/15</w:t>
            </w:r>
          </w:p>
        </w:tc>
        <w:tc>
          <w:tcPr>
            <w:tcW w:w="2310" w:type="dxa"/>
            <w:gridSpan w:val="7"/>
          </w:tcPr>
          <w:p>
            <w:pPr/>
            <w:r>
              <w:rPr>
                <w:lang w:val="zh-CN"/>
                <w:rFonts w:ascii="Times New Roman" w:hAnsi="Times New Roman" w:cs="Times New Roman"/>
                <w:b/>
                <w:color w:val="000000"/>
              </w:rPr>
              <w:t>乌鲁木齐/昌吉-天山天池-乌鲁木齐(大巴)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早餐后前往【新疆玉石博物馆】参观（约不低于120 分钟/店） 新疆的和田玉是中国最著名的玉石，古代上至帝王将相，下至黎民百姓都热烈追捧，几千年来人们，崇玉、爱玉、赏玉、玩玉、藏玉，人们对玉怀着一种特殊的情感，无论放在哪里，都会散发出巨大的魅力。后乘车至【驼绒文化馆】（约不低于120 分钟/店）了解当地的特产特色，后赴亚欧大陆腹地干旱区自然景观的代表景区【天山天池风景区】，天山天池古称“瑶池”，是以高山湖泊为主的自然风景区，是我国西北干旱地区典型的山岳型自然景观。天山天池湖面海拔1910 米，南北长3.5 公里，东西宽0.8～ 1.5 公里，深103 米，湖滨云杉环绕，雪峰倒映，云杉环拥，碧水似镜，风光如画，游览天山天池会让大家感受到没有感受过的震憾，也能感悟到志存高远而内涵丰富的人生哲理。后入住酒店休息。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w:t>
            </w:r>
          </w:p>
        </w:tc>
      </w:tr>
      <w:tr>
        <w:tc>
          <w:tcPr>
            <w:tcW w:w="2310" w:type="dxa"/>
            <w:vAlign w:val="center"/>
            <w:vMerge w:val="restart"/>
          </w:tcPr>
          <w:p>
            <w:pPr/>
            <w:r>
              <w:rPr>
                <w:lang w:val="zh-CN"/>
                <w:rFonts w:ascii="Times New Roman" w:hAnsi="Times New Roman" w:cs="Times New Roman"/>
                <w:sz w:val="20"/>
                <w:szCs w:val="20"/>
                <w:color w:val="000000"/>
              </w:rPr>
              <w:t>2026/05/16</w:t>
            </w:r>
          </w:p>
        </w:tc>
        <w:tc>
          <w:tcPr>
            <w:tcW w:w="2310" w:type="dxa"/>
            <w:gridSpan w:val="7"/>
          </w:tcPr>
          <w:p>
            <w:pPr/>
            <w:r>
              <w:rPr>
                <w:lang w:val="zh-CN"/>
                <w:rFonts w:ascii="Times New Roman" w:hAnsi="Times New Roman" w:cs="Times New Roman"/>
                <w:b/>
                <w:color w:val="000000"/>
              </w:rPr>
              <w:t>乌鲁木齐/昌吉-吐鲁番-乌鲁木齐(大巴)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新疆玉石博物馆】参观（不低于120分钟/店）新疆的和田玉是中国最著名的玉石，古代上至帝王将相，下至黎民百姓都热烈追捧，几千年来人们，崇玉、爱玉、赏玉、玩玉、藏玉，人们对玉怀着一种特殊的情感，无论放在哪里，都会散发出巨大的魅力。后乘车前往赴素有火洲之称的吐鲁番，游览吐鲁番的象征、素有八百里火焰之称的【火焰山】地处丝绸之路北道上。相传《西游记》中唐僧取经受阻于火焰山，孙悟空三借芭蕉扇的故事就发生在这里；使火焰山披上一层神秘的面纱，成了一座天下奇山，成了人们向往的游览胜地。后游览极度干旱地区的生命血脉、中国古代三大文明工程的【坎儿井】（游览约30分钟）、人们无不为它设计构思的巧妙，工程的艰巨而赞叹。它也是我国各族人民智慧的结晶、勤劳的丰碑！后进入【农家小院】中，品尝时令水果，欣赏特色歌舞，后乘车返回乌鲁木齐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w:t>
            </w:r>
          </w:p>
        </w:tc>
      </w:tr>
      <w:tr>
        <w:tc>
          <w:tcPr>
            <w:tcW w:w="2310" w:type="dxa"/>
            <w:vAlign w:val="center"/>
            <w:vMerge w:val="restart"/>
          </w:tcPr>
          <w:p>
            <w:pPr/>
            <w:r>
              <w:rPr>
                <w:lang w:val="zh-CN"/>
                <w:rFonts w:ascii="Times New Roman" w:hAnsi="Times New Roman" w:cs="Times New Roman"/>
                <w:sz w:val="20"/>
                <w:szCs w:val="20"/>
                <w:color w:val="000000"/>
              </w:rPr>
              <w:t>2026/05/17</w:t>
            </w:r>
          </w:p>
        </w:tc>
        <w:tc>
          <w:tcPr>
            <w:tcW w:w="2310" w:type="dxa"/>
            <w:gridSpan w:val="7"/>
          </w:tcPr>
          <w:p>
            <w:pPr/>
            <w:r>
              <w:rPr>
                <w:lang w:val="zh-CN"/>
                <w:rFonts w:ascii="Times New Roman" w:hAnsi="Times New Roman" w:cs="Times New Roman"/>
                <w:b/>
                <w:color w:val="000000"/>
              </w:rPr>
              <w:t>乌鲁木齐--昆明(飞机)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早餐后根据航班安排司机人员送乌鲁木齐机场，结束新疆愉快的旅程，返回温馨的家。</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住宿费用：指定酒店双人标间。我社不提供自然单间，如出现单男单女，由客人补单房差。新疆地区限速严重，行程中的住宿根据实际情况进行调整，不降低接待标准。2、用餐费用：全程含7早12正，正餐餐标30元/人/正(特色餐餐标除外)，十人一桌，八菜一汤，不含酒水；人数增减时菜量相应增减；房费中所含早餐，若客人不用，费用不退；此团价格为打包优惠价所有正餐不吃不退3、用车费用：当地空调旅游车，车型根据此团游客人数而定，保证每人每正座，若客人自行放弃当日行程,车费不予退还。4、导游费用：当地普通话优秀导游服务。10人及以下不提供导游，司机兼向导，不做专业讲解，可办理相关事宜。）5、景点费用：实际游览景点（含景点首道大门票）：吐鲁番（坎儿井、火焰山、库木塔格沙漠）、天山天池(含门票+区间车）、喀纳斯（含门票+区间车）、五彩滩（含门票）、禾木（含门票+区间车）、可可托海（含门票+区间车）。提示：不含景区内其它自费项目及自费景点门票。报价已为旅行社团队的折扣价，故行程中已包含的景门票对所有证件（学生证、教师证、老年证、残疾证等证件）均不享受任何优惠政策，其优惠价格不予退(赠送/新增景点自愿放弃费用不退。军人除外,按照旅行社协议价退）；6、费用说明：我社保留因不可抗拒因素（如天气、路况、航班原因等）对行程调整的权利，但行程内游览景点不减少，如因此不可抗拒因素造成客人滞留，或其他费用的增加，由客人自理、游客在旅游期间自动离团及不游景点，不用餐，旅行社不退任何费用7、儿童费用：11岁及以下儿童只含导服、车位、半餐费，不含门票、床位费，产生自理。8、进店说明及个人消费：全程2个玉石购物店+1个新疆驼绒特产（景区内小摊以及购物不算购物店），进店游览时间约120分钟，如需购物或参加另行付费的旅游项目，并和旅游者协商一致，同时在当地补签以上自愿去购物店和参加另行付费旅游项目的相关合同行程外的自费项目、酒店内洗衣、理发、电话、传真、收费电视、饮品、烟酒等个人消费产生的费用。备注：此团价格为打包优惠后的价格，任何门票优惠证件，所有费用不用不退，敬请谅解；</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李思思</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钟沿廷</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5</w:t>
                  </w:r>
                  <w:r w:rsidR="00192D3B">
                    <w:rPr>
                      <w:rFonts w:asciiTheme="minorEastAsia" w:hAnsiTheme="minorEastAsia" w:hint="eastAsia"/>
                    </w:rPr>
                    <w:t xml:space="preserve">月 </w:t>
                  </w:r>
                  <w:r>
                    <w:rPr>
                      <w:rFonts w:asciiTheme="minorEastAsia" w:hAnsiTheme="minorEastAsia" w:hint="eastAsia"/>
                    </w:rPr>
                    <w:t>18</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2026/5/18 11:41:58</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