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有有假期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周艳丽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18468127746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2026-07-06 DR 6545 昆明→吐鲁番 07:05-10:3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1、刘美琼</w:t>
            </w:r>
          </w:p>
        </w:tc>
        <w:tc>
          <w:tcPr>
            <w:tcW w:w="2310" w:type="dxa"/>
            <w:vAlign w:val="center"/>
            <w:gridSpan w:val="2"/>
          </w:tcPr>
          <w:p>
            <w:pPr/>
            <w:r>
              <w:rPr>
                <w:lang w:val="zh-CN"/>
                <w:rFonts w:ascii="Times New Roman" w:hAnsi="Times New Roman" w:cs="Times New Roman"/>
                <w:sz w:val="20"/>
                <w:szCs w:val="20"/>
                <w:color w:val="000000"/>
              </w:rPr>
              <w:t>530111197104192343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2、王德玲</w:t>
            </w:r>
          </w:p>
        </w:tc>
        <w:tc>
          <w:tcPr>
            <w:tcW w:w="2310" w:type="dxa"/>
            <w:vAlign w:val="center"/>
            <w:gridSpan w:val="2"/>
          </w:tcPr>
          <w:p>
            <w:pPr/>
            <w:r>
              <w:rPr>
                <w:lang w:val="zh-CN"/>
                <w:rFonts w:ascii="Times New Roman" w:hAnsi="Times New Roman" w:cs="Times New Roman"/>
                <w:sz w:val="20"/>
                <w:szCs w:val="20"/>
                <w:color w:val="000000"/>
              </w:rPr>
              <w:t>532201196709020368</w:t>
            </w:r>
          </w:p>
        </w:tc>
        <w:tc>
          <w:tcPr>
            <w:tcW w:w="2310" w:type="dxa"/>
            <w:vAlign w:val="center"/>
          </w:tcPr>
          <w:p>
            <w:pPr/>
            <w:r>
              <w:rPr>
                <w:lang w:val="zh-CN"/>
                <w:rFonts w:ascii="Times New Roman" w:hAnsi="Times New Roman" w:cs="Times New Roman"/>
                <w:sz w:val="20"/>
                <w:szCs w:val="20"/>
                <w:color w:val="000000"/>
              </w:rPr>
              <w:t>13987682101</w:t>
            </w:r>
          </w:p>
        </w:tc>
      </w:tr>
      <w:tr>
        <w:tc>
          <w:tcPr>
            <w:tcW w:w="2310" w:type="dxa"/>
            <w:vAlign w:val="center"/>
          </w:tcPr>
          <w:p>
            <w:pPr/>
            <w:r>
              <w:rPr>
                <w:lang w:val="zh-CN"/>
                <w:rFonts w:ascii="Times New Roman" w:hAnsi="Times New Roman" w:cs="Times New Roman"/>
                <w:sz w:val="20"/>
                <w:szCs w:val="20"/>
                <w:color w:val="000000"/>
              </w:rPr>
              <w:t>3、葛亚萍</w:t>
            </w:r>
          </w:p>
        </w:tc>
        <w:tc>
          <w:tcPr>
            <w:tcW w:w="2310" w:type="dxa"/>
            <w:vAlign w:val="center"/>
            <w:gridSpan w:val="2"/>
          </w:tcPr>
          <w:p>
            <w:pPr/>
            <w:r>
              <w:rPr>
                <w:lang w:val="zh-CN"/>
                <w:rFonts w:ascii="Times New Roman" w:hAnsi="Times New Roman" w:cs="Times New Roman"/>
                <w:sz w:val="20"/>
                <w:szCs w:val="20"/>
                <w:color w:val="000000"/>
              </w:rPr>
              <w:t>530102196301111847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4、黄枫</w:t>
            </w:r>
          </w:p>
        </w:tc>
        <w:tc>
          <w:tcPr>
            <w:tcW w:w="2310" w:type="dxa"/>
            <w:vAlign w:val="center"/>
            <w:gridSpan w:val="2"/>
          </w:tcPr>
          <w:p>
            <w:pPr/>
            <w:r>
              <w:rPr>
                <w:lang w:val="zh-CN"/>
                <w:rFonts w:ascii="Times New Roman" w:hAnsi="Times New Roman" w:cs="Times New Roman"/>
                <w:sz w:val="20"/>
                <w:szCs w:val="20"/>
                <w:color w:val="000000"/>
              </w:rPr>
              <w:t>530112196306220359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2379.00</w:t>
            </w:r>
          </w:p>
        </w:tc>
        <w:tc>
          <w:tcPr>
            <w:tcW w:w="2310" w:type="dxa"/>
          </w:tcPr>
          <w:p>
            <w:pPr/>
            <w:r>
              <w:rPr>
                <w:lang w:val="zh-CN"/>
                <w:rFonts w:ascii="Times New Roman" w:hAnsi="Times New Roman" w:cs="Times New Roman"/>
                <w:sz w:val="20"/>
                <w:szCs w:val="20"/>
                <w:color w:val="000000"/>
              </w:rPr>
              <w:t>9516.00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总金额：玖仟伍佰壹拾陆元整</w:t>
            </w:r>
          </w:p>
        </w:tc>
        <w:tc>
          <w:tcPr>
            <w:tcW w:w="2310" w:type="dxa"/>
            <w:textDirection w:val="right"/>
            <w:gridSpan w:val="3"/>
          </w:tcPr>
          <w:p>
            <w:pPr/>
            <w:r>
              <w:rPr>
                <w:lang w:val="zh-CN"/>
                <w:rFonts w:ascii="Times New Roman" w:hAnsi="Times New Roman" w:cs="Times New Roman"/>
                <w:b/>
                <w:color w:val="FF0000"/>
              </w:rPr>
              <w:t>9516.00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昆明-乌鲁木齐/吐鲁番(飞机)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根据航班时间乘机出发新疆，抵达后前往游览【库木塔格沙漠】无情多变的沙漠掩埋吞没了数不清的古代文明，唯独在鄯善县城脚下嘎然而止，停下了肆虐的脚步。游览结束后乘车前往入住酒店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乌鲁木齐/吐鲁番--昆明(飞机)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根据航班时间送至机场，后乘机返回昆明，结束愉快的行程。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交通：往返经济舱；2.旅游用车：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周艳丽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2026/7/2 10:19:49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