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自由组团</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王春丽</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13354655917</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魏忠福</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XJT08FJ260902B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【独库伊犁】双飞8日（包机/散拼）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2026-09-02</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2026-09-09</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1(1大)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2026-09-02 DR6545 昆明→吐鲁番 07:05-10:35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2026-09-09 DR6546 吐鲁番→昆明 11:25-14:5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1880.00</w:t>
            </w:r>
          </w:p>
        </w:tc>
        <w:tc>
          <w:tcPr>
            <w:tcW w:w="2310" w:type="dxa"/>
          </w:tcPr>
          <w:p>
            <w:pPr/>
            <w:r>
              <w:rPr>
                <w:lang w:val="zh-CN"/>
                <w:rFonts w:ascii="Times New Roman" w:hAnsi="Times New Roman" w:cs="Times New Roman"/>
                <w:sz w:val="20"/>
                <w:szCs w:val="20"/>
                <w:color w:val="000000"/>
              </w:rPr>
              <w:t>1880.00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总金额：壹仟捌佰捌拾元整</w:t>
            </w:r>
          </w:p>
        </w:tc>
        <w:tc>
          <w:tcPr>
            <w:tcW w:w="2310" w:type="dxa"/>
            <w:textDirection w:val="right"/>
            <w:gridSpan w:val="3"/>
          </w:tcPr>
          <w:p>
            <w:pPr/>
            <w:r>
              <w:rPr>
                <w:lang w:val="zh-CN"/>
                <w:rFonts w:ascii="Times New Roman" w:hAnsi="Times New Roman" w:cs="Times New Roman"/>
                <w:b/>
                <w:color w:val="FF0000"/>
              </w:rPr>
              <w:t>1880.00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2026/09/02</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后前往西游记中的孙悟空三借芭蕉扇【芭蕉扇火焰山】含门票,游览约40分钟吐鲁番【坎儿井民俗园】（含门票,游览约40分钟）坎儿井是荒漠地区特殊灌溉系统，与万里长城、京杭大运河并称为中国古代三大工程。抵达前往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2026/09/03</w:t>
            </w:r>
          </w:p>
        </w:tc>
        <w:tc>
          <w:tcPr>
            <w:tcW w:w="2310" w:type="dxa"/>
            <w:gridSpan w:val="7"/>
          </w:tcPr>
          <w:p>
            <w:pPr/>
            <w:r>
              <w:rPr>
                <w:lang w:val="zh-CN"/>
                <w:rFonts w:ascii="Times New Roman" w:hAnsi="Times New Roman" w:cs="Times New Roman"/>
                <w:b/>
                <w:color w:val="000000"/>
              </w:rPr>
              <w:t>乌鲁木齐--赛里木湖--伊宁市(大巴)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含门票区间车）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湖滨水草丰富，为优良牧场。每年入冬，这里雪涌水凝，略呈椭圆形的湖面镶在冰山雪原之中，宛若洁白松软的丝绵上搁置着一块碧绿的翡翠。到了夏季，湖畔林茂涧清，草茂花繁，辽阔的草原上，幕帐点点，炊烟袅袅，牛羊成群，牧马奔驰，构成了一幅动人的牧场风景画。春末夏初是赛湖最美的季节。赛湖大草原泉流交错，溪水潺潺，群草吐苞，百花争研，满山遍野的亚高山草甸鲜花怒放。其中尤数盛开黄色花朵的野罂粟、金莲花、萎陵菜等金黄色鲜花最为惹眼，整个赛湖变幻成一个金黄色的世界。在满地金黄中还点缀着紫、红、蓝、白等五彩斑斓的各种鲜花，赛湖成了花的海洋。壮美的"金缎镶边"醉到了无数国内外游客，堪称赛湖之绝景。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2026/09/04</w:t>
            </w:r>
          </w:p>
        </w:tc>
        <w:tc>
          <w:tcPr>
            <w:tcW w:w="2310" w:type="dxa"/>
            <w:gridSpan w:val="7"/>
          </w:tcPr>
          <w:p>
            <w:pPr/>
            <w:r>
              <w:rPr>
                <w:lang w:val="zh-CN"/>
                <w:rFonts w:ascii="Times New Roman" w:hAnsi="Times New Roman" w:cs="Times New Roman"/>
                <w:b/>
                <w:color w:val="000000"/>
              </w:rPr>
              <w:t>伊宁市-那拉提-独库公路-巴音布鲁克-那拉提(大巴)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 山水画卷心收眼底花香泥土芬芳的息扑鼻而来.  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2026/09/05</w:t>
            </w:r>
          </w:p>
        </w:tc>
        <w:tc>
          <w:tcPr>
            <w:tcW w:w="2310" w:type="dxa"/>
            <w:gridSpan w:val="7"/>
          </w:tcPr>
          <w:p>
            <w:pPr/>
            <w:r>
              <w:rPr>
                <w:lang w:val="zh-CN"/>
                <w:rFonts w:ascii="Times New Roman" w:hAnsi="Times New Roman" w:cs="Times New Roman"/>
                <w:b/>
                <w:color w:val="000000"/>
              </w:rPr>
              <w:t>那拉提空中草原 -那拉提花海   - 六 星街-清水河(大巴)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 森林繁茂，自古以来就是著名的牧场。参观【那拉提花海景区】（进景区）(不含观光塔费用），紫色花瓣随风摇,马鞭草溢香气飘。雪山青松白云绕，花田菊黄分外娇。花海那拉提是新疆自治区级休闲观光农业示范点、国家4A级休闲观光园区。颜色各异的鲜花争奇斗艳  ，百花齐放，把观光园装扮成一个花的世界,也为游客献上了一场视觉盛宴。同时也因为它宜人的风景被誉为“伊犁第一景”“奇绝仙境”前往伊宁前往【六星街】，始建于上世纪30年代中期,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  ，把街区分成6个扇形地区，中心为学校、商铺等公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 ，观光、休闲、拍照、游玩，感受多民族文化风情。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w:t>
            </w:r>
          </w:p>
        </w:tc>
      </w:tr>
      <w:tr>
        <w:tc>
          <w:tcPr>
            <w:tcW w:w="2310" w:type="dxa"/>
            <w:vAlign w:val="center"/>
            <w:vMerge w:val="restart"/>
          </w:tcPr>
          <w:p>
            <w:pPr/>
            <w:r>
              <w:rPr>
                <w:lang w:val="zh-CN"/>
                <w:rFonts w:ascii="Times New Roman" w:hAnsi="Times New Roman" w:cs="Times New Roman"/>
                <w:sz w:val="20"/>
                <w:szCs w:val="20"/>
                <w:color w:val="000000"/>
              </w:rPr>
              <w:t>2026/09/06</w:t>
            </w:r>
          </w:p>
        </w:tc>
        <w:tc>
          <w:tcPr>
            <w:tcW w:w="2310" w:type="dxa"/>
            <w:gridSpan w:val="7"/>
          </w:tcPr>
          <w:p>
            <w:pPr/>
            <w:r>
              <w:rPr>
                <w:lang w:val="zh-CN"/>
                <w:rFonts w:ascii="Times New Roman" w:hAnsi="Times New Roman" w:cs="Times New Roman"/>
                <w:b/>
                <w:color w:val="000000"/>
              </w:rPr>
              <w:t>博乐--独山子大峡谷-乌鲁木齐(大巴)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独山子大峡谷】拥有"独库秘境，亿年奇观"之称的独山子大峡谷位于新疆克拉玛依市独山子区境内，城区南28千米处，山区附近交通便利四通八达。景区谷底宽100-400米，谷肩宽800-1000米，从谷底到谷肩高可达200米，海拔1070米，属峡谷地势样貌。曾荣登国家地理杂志，全国最美公路独库公路第一景，电视剧《九州缥缈录》、电影《飞驰人生》拍摄取景地，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乌鲁木齐--玉器--棉花--天山天池--乌鲁木齐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早餐后前往【新疆和田玉玉器城，参观游览不低于180分钟】和田玉在我国至少也有3000多年的悠久历史，是中华民族文化宝库中的珍贵遗产和艺术瑰宝，具有极其深厚的文化底蕴。我国是世界历史上惟一将 玉与人性化相 共融的国家。如今这种玩玉戴 玉的习惯也一直在延续，遇到过许多已为人父母的顾客，千挑 万选只 为给儿女选一块值得戴一生的好玉。现时兴的首饰虽美，却总经不起时间的考验，但玉只会越戴越润越戴越美。前往【新疆棉花店】（不低于180分钟） 后乘车前往“人间瑶池【天山天池风景区】（含门票区间车），天池是中国新疆维吾尔自治区著湖泊,在博格达峰北坡山腰。湖面海拔1910米，南北长3.5公里.东西宽0.8～1.  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乌鲁木齐--玉器--火焰山--坎儿井--家访--吐鲁番/乌鲁木齐(大巴)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 相共融的国家。如今这种  玩玉戴玉的习惯也一直在延续，遇到过许多已为人父母的顾客，千挑万选只为给儿女选一块值得戴一生的好玉。现时兴的首饰虽美，却总经不起时间的考验,但玉只会越戴越润，越戴越美。后前【库木塔格沙漠】(含门票区间车）无情多变的沙漠掩埋吞没了数不清的古代文明，唯独在鄯善县城脚下嘎然而止，停下了肆虐的脚步。后【维吾尔族家访】(赠送项目如遇特殊情况费用不退),在葡萄架下品尝的香甜的瓜果，和当地人一起载歌载舞，岂不美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往返经济舱；2.旅游用车：目的地豪华2+1空调旅游车（根据具体人数安排相应的车辆，每人一正座）3.旅游住宿：全程入住当地四星，升级2晚当地五星酒店；酒店不提供三人间或加床(成人不允许不占床；单房差自理）4.旅游用餐：全程含14正餐7早餐.正餐餐标40元/人（酒店含早，八菜一汤，十人一桌,不吃不退，20人以上赠送新疆风烤全羊）如人数不足十人将根据实际人数酌情安排用餐；酒店含早；（所有团队餐不用不退)。5.景点门票：包含行程所列首道景点门票，不含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棉花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王春丽</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魏忠福</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30</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2026/8/30 14:43:16</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