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景腾国旅</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钱磊</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刘治</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XJT16FJ260907A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大疆南北3飞16天（散拼）</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2026-09-07</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2026-09-22</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2(2大)</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6880.00</w:t>
            </w:r>
          </w:p>
        </w:tc>
        <w:tc>
          <w:tcPr>
            <w:tcW w:w="2310" w:type="dxa"/>
          </w:tcPr>
          <w:p>
            <w:pPr/>
            <w:r>
              <w:rPr>
                <w:lang w:val="zh-CN"/>
                <w:rFonts w:ascii="Times New Roman" w:hAnsi="Times New Roman" w:cs="Times New Roman"/>
                <w:sz w:val="20"/>
                <w:szCs w:val="20"/>
                <w:color w:val="000000"/>
              </w:rPr>
              <w:t>13760.00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总金额：壹万叁仟柒佰陆拾元整</w:t>
            </w:r>
          </w:p>
        </w:tc>
        <w:tc>
          <w:tcPr>
            <w:tcW w:w="2310" w:type="dxa"/>
            <w:textDirection w:val="right"/>
            <w:gridSpan w:val="3"/>
          </w:tcPr>
          <w:p>
            <w:pPr/>
            <w:r>
              <w:rPr>
                <w:lang w:val="zh-CN"/>
                <w:rFonts w:ascii="Times New Roman" w:hAnsi="Times New Roman" w:cs="Times New Roman"/>
                <w:b/>
                <w:color w:val="FF0000"/>
              </w:rPr>
              <w:t>13760.00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2026/09/07</w:t>
            </w:r>
          </w:p>
        </w:tc>
        <w:tc>
          <w:tcPr>
            <w:tcW w:w="2310" w:type="dxa"/>
            <w:gridSpan w:val="7"/>
          </w:tcPr>
          <w:p>
            <w:pPr/>
            <w:r>
              <w:rPr>
                <w:lang w:val="zh-CN"/>
                <w:rFonts w:ascii="Times New Roman" w:hAnsi="Times New Roman" w:cs="Times New Roman"/>
                <w:b/>
                <w:color w:val="000000"/>
              </w:rPr>
              <w:t>昆明 --吐鲁番/乌鲁木齐</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昆明乘航班飞往吐鲁番或乌鲁木齐，后乘车前往举世闻名的“歌舞之乡、瓜果之乡、金玉之邦”—新疆自治区首府【乌鲁木齐】</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早餐：不含；午餐：不含；晚餐：不含；住宿：乌鲁木齐/昌吉/米泉</w:t>
            </w:r>
          </w:p>
        </w:tc>
      </w:tr>
      <w:tr>
        <w:tc>
          <w:tcPr>
            <w:tcW w:w="2310" w:type="dxa"/>
            <w:vAlign w:val="center"/>
            <w:vMerge w:val="restart"/>
          </w:tcPr>
          <w:p>
            <w:pPr/>
            <w:r>
              <w:rPr>
                <w:lang w:val="zh-CN"/>
                <w:rFonts w:ascii="Times New Roman" w:hAnsi="Times New Roman" w:cs="Times New Roman"/>
                <w:sz w:val="20"/>
                <w:szCs w:val="20"/>
                <w:color w:val="000000"/>
              </w:rPr>
              <w:t>2026/09/08</w:t>
            </w:r>
          </w:p>
        </w:tc>
        <w:tc>
          <w:tcPr>
            <w:tcW w:w="2310" w:type="dxa"/>
            <w:gridSpan w:val="7"/>
          </w:tcPr>
          <w:p>
            <w:pPr/>
            <w:r>
              <w:rPr>
                <w:lang w:val="zh-CN"/>
                <w:rFonts w:ascii="Times New Roman" w:hAnsi="Times New Roman" w:cs="Times New Roman"/>
                <w:b/>
                <w:color w:val="000000"/>
              </w:rPr>
              <w:t>乌鲁木齐-可可托海-富蕴县/福海</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国家5A级景区—【可可托海】，可可托海国家地质公园可可托海是中国第一个以典型矿床和矿山遗址为主体景观的国家地质公园。可可托海位于富蕴县，集峡谷河流、山石林地、地矿、寒级湖泊于阿尔泰山一隅，既具北方之雄奇,又显南方之婉约，有着独特的风景，绝美的意境。是国家AAAAA级风景区”，额尔齐斯大峡谷全长70公里，是可可托海风景区的主景区，一条峡谷给了可可托海瑰丽的风景。“可可托海”，哈萨克语的意思是“绿色的丛林”。蒙古语的意思是“蓝色的河湾”。</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早餐：含；午餐：含；晚餐：含；住宿：乌鲁木齐-可可托海-富蕴县/福海</w:t>
            </w:r>
          </w:p>
        </w:tc>
      </w:tr>
      <w:tr>
        <w:tc>
          <w:tcPr>
            <w:tcW w:w="2310" w:type="dxa"/>
            <w:vAlign w:val="center"/>
            <w:vMerge w:val="restart"/>
          </w:tcPr>
          <w:p>
            <w:pPr/>
            <w:r>
              <w:rPr>
                <w:lang w:val="zh-CN"/>
                <w:rFonts w:ascii="Times New Roman" w:hAnsi="Times New Roman" w:cs="Times New Roman"/>
                <w:sz w:val="20"/>
                <w:szCs w:val="20"/>
                <w:color w:val="000000"/>
              </w:rPr>
              <w:t>2026/09/09</w:t>
            </w:r>
          </w:p>
        </w:tc>
        <w:tc>
          <w:tcPr>
            <w:tcW w:w="2310" w:type="dxa"/>
            <w:gridSpan w:val="7"/>
          </w:tcPr>
          <w:p>
            <w:pPr/>
            <w:r>
              <w:rPr>
                <w:lang w:val="zh-CN"/>
                <w:rFonts w:ascii="Times New Roman" w:hAnsi="Times New Roman" w:cs="Times New Roman"/>
                <w:b/>
                <w:color w:val="000000"/>
              </w:rPr>
              <w:t>布尔津/福海-喀纳斯湖 （三湾 ）-贾登峪</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早餐后前往【喀纳斯湖风景区】，游览结束后返回酒店入住。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早餐：含；午餐：含；晚餐：含；住宿：贾登峪/冲乎尔/布尔津/哈巴河</w:t>
            </w:r>
          </w:p>
        </w:tc>
      </w:tr>
      <w:tr>
        <w:tc>
          <w:tcPr>
            <w:tcW w:w="2310" w:type="dxa"/>
            <w:vAlign w:val="center"/>
            <w:vMerge w:val="restart"/>
          </w:tcPr>
          <w:p>
            <w:pPr/>
            <w:r>
              <w:rPr>
                <w:lang w:val="zh-CN"/>
                <w:rFonts w:ascii="Times New Roman" w:hAnsi="Times New Roman" w:cs="Times New Roman"/>
                <w:sz w:val="20"/>
                <w:szCs w:val="20"/>
                <w:color w:val="000000"/>
              </w:rPr>
              <w:t>2026/09/10</w:t>
            </w:r>
          </w:p>
        </w:tc>
        <w:tc>
          <w:tcPr>
            <w:tcW w:w="2310" w:type="dxa"/>
            <w:gridSpan w:val="7"/>
          </w:tcPr>
          <w:p>
            <w:pPr/>
            <w:r>
              <w:rPr>
                <w:lang w:val="zh-CN"/>
                <w:rFonts w:ascii="Times New Roman" w:hAnsi="Times New Roman" w:cs="Times New Roman"/>
                <w:b/>
                <w:color w:val="000000"/>
              </w:rPr>
              <w:t>禾木村-布尔津/北屯</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神的后花园”—【禾木乡】，禾木村全称“禾木喀纳斯乡”，位于新疆北部布尔津县境内，与蒙古、俄罗斯、哈萨克斯坦三国接壤。禾木村，它曾被《中国国家地理》评为中国醉美的六大古镇古村之一、被誉为“神的后花园中的自留地”素有“中国弟一村”的美称。抵达后乘坐区间车，自由活动。可登上禾木观景台，纵览整个禾木村。登高处，俯瞰时，天与地，山与村，处处结合为一幅幅美景，此处也因此被称为摄影师的天堂。浏览结束后通过前往【阿和公路】，前往布尔津，沿途参观托勒海特大草原酒店，抵达布尔津后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早餐：含；午餐：含；晚餐：含；住宿：布尔津/北屯</w:t>
            </w:r>
          </w:p>
        </w:tc>
      </w:tr>
      <w:tr>
        <w:tc>
          <w:tcPr>
            <w:tcW w:w="2310" w:type="dxa"/>
            <w:vAlign w:val="center"/>
            <w:vMerge w:val="restart"/>
          </w:tcPr>
          <w:p>
            <w:pPr/>
            <w:r>
              <w:rPr>
                <w:lang w:val="zh-CN"/>
                <w:rFonts w:ascii="Times New Roman" w:hAnsi="Times New Roman" w:cs="Times New Roman"/>
                <w:sz w:val="20"/>
                <w:szCs w:val="20"/>
                <w:color w:val="000000"/>
              </w:rPr>
              <w:t>2026/09/11</w:t>
            </w:r>
          </w:p>
        </w:tc>
        <w:tc>
          <w:tcPr>
            <w:tcW w:w="2310" w:type="dxa"/>
            <w:gridSpan w:val="7"/>
          </w:tcPr>
          <w:p>
            <w:pPr/>
            <w:r>
              <w:rPr>
                <w:lang w:val="zh-CN"/>
                <w:rFonts w:ascii="Times New Roman" w:hAnsi="Times New Roman" w:cs="Times New Roman"/>
                <w:b/>
                <w:color w:val="000000"/>
              </w:rPr>
              <w:t>布尔津-五彩滩-网红S21国道-乌鲁木齐/昌吉/呼图壁</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中国唯一注入北冰洋的河流——额尔齐斯河河畔的【五彩滩】。午餐后沿S21沙漠公路前往五家渠。沿途可以欣赏到北疆的沙漠风光，戈壁、沙漠、古迹、盆地、湖泊，绿洲、湿地等，一路风景美不胜收。途经各具特色的五大服务区：吉力湖服务区、黄花沟服务区（现代农业)、克拉美丽服务区（沙漠风光)、103团服务区（旅游探险)、五家渠服务区（军垦文化）、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早餐：含；午餐：含；晚餐：含；住宿：乌鲁木齐/昌吉/呼图壁</w:t>
            </w:r>
          </w:p>
        </w:tc>
      </w:tr>
      <w:tr>
        <w:tc>
          <w:tcPr>
            <w:tcW w:w="2310" w:type="dxa"/>
            <w:vAlign w:val="center"/>
            <w:vMerge w:val="restart"/>
          </w:tcPr>
          <w:p>
            <w:pPr/>
            <w:r>
              <w:rPr>
                <w:lang w:val="zh-CN"/>
                <w:rFonts w:ascii="Times New Roman" w:hAnsi="Times New Roman" w:cs="Times New Roman"/>
                <w:sz w:val="20"/>
                <w:szCs w:val="20"/>
                <w:color w:val="000000"/>
              </w:rPr>
              <w:t>2026/09/12</w:t>
            </w:r>
          </w:p>
        </w:tc>
        <w:tc>
          <w:tcPr>
            <w:tcW w:w="2310" w:type="dxa"/>
            <w:gridSpan w:val="7"/>
          </w:tcPr>
          <w:p>
            <w:pPr/>
            <w:r>
              <w:rPr>
                <w:lang w:val="zh-CN"/>
                <w:rFonts w:ascii="Times New Roman" w:hAnsi="Times New Roman" w:cs="Times New Roman"/>
                <w:b/>
                <w:color w:val="000000"/>
              </w:rPr>
              <w:t>乌鲁木齐/昌吉-吐鲁番-乌鲁木齐</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玉石博物馆】参观（约180分钟/店）新疆的和田玉是中国最著名的玉石，古代上至帝王将相，下至黎民百姓都热烈追捧，几千年来人们，崇玉、爱玉、赏玉、玩玉、藏玉，人们对玉怀着一种特殊的情感，无论放在哪里，都会散发出巨大的魅力后乘车前往赴素有“火洲”之称的吐鲁番，游览吐鲁番的象征、素有“八百里火焰”之称的【火焰山】地处“丝绸之路”北道上。相传《西游记》中唐僧取经受阻于火焰山，孙悟空三借芭蕉扇的故事就发生在这里；使火焰山披上一层神秘的面纱，成了一座天下奇山，成了人们向往的游览胜地。游览极度干旱地区的生命血脉、中国古代三大文明工程的【坎儿井】（游览约30分钟）、人们无不为它设计构思的巧妙，工程的艰巨而赞叹。它也是我国各族人民智慧的结晶、勤劳的丰碑！后进入【农家小院】中，品尝时令水果，欣赏特色歌舞。后乘车前往乌鲁木齐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2026/09/13</w:t>
            </w:r>
          </w:p>
        </w:tc>
        <w:tc>
          <w:tcPr>
            <w:tcW w:w="2310" w:type="dxa"/>
            <w:gridSpan w:val="7"/>
          </w:tcPr>
          <w:p>
            <w:pPr/>
            <w:r>
              <w:rPr>
                <w:lang w:val="zh-CN"/>
                <w:rFonts w:ascii="Times New Roman" w:hAnsi="Times New Roman" w:cs="Times New Roman"/>
                <w:b/>
                <w:color w:val="000000"/>
              </w:rPr>
              <w:t>乌鲁木齐/昌吉-天池-乌鲁木齐</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玉石博物馆】参观（约180分钟/店）新疆的和田玉是中国最著名的玉石，古代上至帝王将相，下至黎民百姓都热烈追捧，几千年来人们，崇玉、爱玉、赏玉、玩玉、藏玉，人们对玉怀着一种特殊的情感，无论放在哪里，都会散发出巨大的魅力。乘车后前往【驼绒文化馆】了解当地的特产特色后赴亚欧大陆腹地干旱区自然景观的代表景区【天山天池风景区】，天山天池古称“瑶池”，是以高山湖泊为主的自然风景区，是我国西北干旱地区典型的山岳型自然景观。天山天池湖面海拔1910米，南北长3.5公里，东西宽0.8～1.5公里，深103米，湖滨云杉环绕，雪峰倒映，云杉环拥，碧水似镜，风光如画，游览天山天池会让大家感受到没有感受过的震憾，也能感悟到志存高远而内涵丰富的人生哲理。后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2026/09/14</w:t>
            </w:r>
          </w:p>
        </w:tc>
        <w:tc>
          <w:tcPr>
            <w:tcW w:w="2310" w:type="dxa"/>
            <w:gridSpan w:val="7"/>
          </w:tcPr>
          <w:p>
            <w:pPr/>
            <w:r>
              <w:rPr>
                <w:lang w:val="zh-CN"/>
                <w:rFonts w:ascii="Times New Roman" w:hAnsi="Times New Roman" w:cs="Times New Roman"/>
                <w:b/>
                <w:color w:val="000000"/>
              </w:rPr>
              <w:t>乌鲁木齐-赛里木湖--伊宁市</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乘车赴【赛里木湖】游览高山湖泊优美自然景观,成吉思汗点将台及白天鹅自然保护区。新疆的美丽风景点非常多，但是，很多游客及新疆旅游从业者的心目中，赛里木湖的排名通常是第一位。赛里木湖有着诸多称谓：因是大西洋的暖湿气流最后眷顾的地方，所以被称作大西洋最后一滴眼泪。赛里木湖是哈萨克语，是祝愿的意思；因传说赛里木湖是由一对为爱殉情的年轻恋人的泪水汇集而成的，又被称为天池和乳海。前往“童话世界【六星街】伊宁市六星街以其六角形街巷而得名浏览结束后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早餐：含；午餐：含；晚餐：含；住宿：伊宁</w:t>
            </w:r>
          </w:p>
        </w:tc>
      </w:tr>
      <w:tr>
        <w:tc>
          <w:tcPr>
            <w:tcW w:w="2310" w:type="dxa"/>
            <w:vAlign w:val="center"/>
            <w:vMerge w:val="restart"/>
          </w:tcPr>
          <w:p>
            <w:pPr/>
            <w:r>
              <w:rPr>
                <w:lang w:val="zh-CN"/>
                <w:rFonts w:ascii="Times New Roman" w:hAnsi="Times New Roman" w:cs="Times New Roman"/>
                <w:sz w:val="20"/>
                <w:szCs w:val="20"/>
                <w:color w:val="000000"/>
              </w:rPr>
              <w:t>2026/09/15</w:t>
            </w:r>
          </w:p>
        </w:tc>
        <w:tc>
          <w:tcPr>
            <w:tcW w:w="2310" w:type="dxa"/>
            <w:gridSpan w:val="7"/>
          </w:tcPr>
          <w:p>
            <w:pPr/>
            <w:r>
              <w:rPr>
                <w:lang w:val="zh-CN"/>
                <w:rFonts w:ascii="Times New Roman" w:hAnsi="Times New Roman" w:cs="Times New Roman"/>
                <w:b/>
                <w:color w:val="000000"/>
              </w:rPr>
              <w:t>伊宁市-独库公路-巴音布鲁克-那拉提</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含门票区间车），乘车穿越中国最美十大公路之一的——独库公路（七座商务车.不指定车型）(赠送项目如不去费用不退)一路穿越蓝天白云穿行森林溪流牛羊遍.云卷云舒.山水画卷心收眼底花香泥土芬芳的息扑鼻而来.中午抵达巴音布鲁克草原蒙古语意为泉源丰富.位于海拔约2500米面积22000平方公里.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后前往那拉提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w:t>
            </w:r>
          </w:p>
        </w:tc>
      </w:tr>
      <w:tr>
        <w:tc>
          <w:tcPr>
            <w:tcW w:w="2310" w:type="dxa"/>
            <w:vAlign w:val="center"/>
            <w:vMerge w:val="restart"/>
          </w:tcPr>
          <w:p>
            <w:pPr/>
            <w:r>
              <w:rPr>
                <w:lang w:val="zh-CN"/>
                <w:rFonts w:ascii="Times New Roman" w:hAnsi="Times New Roman" w:cs="Times New Roman"/>
                <w:sz w:val="20"/>
                <w:szCs w:val="20"/>
                <w:color w:val="000000"/>
              </w:rPr>
              <w:t>2026/09/16</w:t>
            </w:r>
          </w:p>
        </w:tc>
        <w:tc>
          <w:tcPr>
            <w:tcW w:w="2310" w:type="dxa"/>
            <w:gridSpan w:val="7"/>
          </w:tcPr>
          <w:p>
            <w:pPr/>
            <w:r>
              <w:rPr>
                <w:lang w:val="zh-CN"/>
                <w:rFonts w:ascii="Times New Roman" w:hAnsi="Times New Roman" w:cs="Times New Roman"/>
                <w:b/>
                <w:color w:val="000000"/>
              </w:rPr>
              <w:t>那拉提-博乐</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太阳升起的地方”—世界四大河谷草原—【那拉提大草原】乘坐景区区间车进入景区游览观光，可选择适合的项目自由活动，如骑马、漂流、双人自行车、草地摩托车等。那拉提草原是世界四大草原之一的亚高山草甸植物区，自古以来就是著名的牧场。河谷、山峰、深峡、森林在这里交相辉映。优美的草原风光与当地哈萨克民俗风情结合在一起，成为新疆著名的旅游观光度假区。现已建成旅游功能齐全的那拉提国家森林公园和旅游度假村。沿途观光巩乃斯河谷原始森林，浏览结束后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早餐：含；午餐：含；晚餐：含；住宿：博乐/双河</w:t>
            </w:r>
          </w:p>
        </w:tc>
      </w:tr>
      <w:tr>
        <w:tc>
          <w:tcPr>
            <w:tcW w:w="2310" w:type="dxa"/>
            <w:vAlign w:val="center"/>
            <w:vMerge w:val="restart"/>
          </w:tcPr>
          <w:p>
            <w:pPr/>
            <w:r>
              <w:rPr>
                <w:lang w:val="zh-CN"/>
                <w:rFonts w:ascii="Times New Roman" w:hAnsi="Times New Roman" w:cs="Times New Roman"/>
                <w:sz w:val="20"/>
                <w:szCs w:val="20"/>
                <w:color w:val="000000"/>
              </w:rPr>
              <w:t>2026/09/17</w:t>
            </w:r>
          </w:p>
        </w:tc>
        <w:tc>
          <w:tcPr>
            <w:tcW w:w="2310" w:type="dxa"/>
            <w:gridSpan w:val="7"/>
          </w:tcPr>
          <w:p>
            <w:pPr/>
            <w:r>
              <w:rPr>
                <w:lang w:val="zh-CN"/>
                <w:rFonts w:ascii="Times New Roman" w:hAnsi="Times New Roman" w:cs="Times New Roman"/>
                <w:b/>
                <w:color w:val="000000"/>
              </w:rPr>
              <w:t>博乐--乌鲁木齐--喀什</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早餐后乘车前往乌鲁木齐，沿途参观沿途美景，抵达乌鲁木齐后坐火车前往喀什。</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早餐：含；午餐：含；晚餐：含；住宿：火车上</w:t>
            </w:r>
          </w:p>
        </w:tc>
      </w:tr>
      <w:tr>
        <w:tc>
          <w:tcPr>
            <w:tcW w:w="2310" w:type="dxa"/>
            <w:vAlign w:val="center"/>
            <w:vMerge w:val="restart"/>
          </w:tcPr>
          <w:p>
            <w:pPr/>
            <w:r>
              <w:rPr>
                <w:lang w:val="zh-CN"/>
                <w:rFonts w:ascii="Times New Roman" w:hAnsi="Times New Roman" w:cs="Times New Roman"/>
                <w:sz w:val="20"/>
                <w:szCs w:val="20"/>
                <w:color w:val="000000"/>
              </w:rPr>
              <w:t>2026/09/18</w:t>
            </w:r>
          </w:p>
        </w:tc>
        <w:tc>
          <w:tcPr>
            <w:tcW w:w="2310" w:type="dxa"/>
            <w:gridSpan w:val="7"/>
          </w:tcPr>
          <w:p>
            <w:pPr/>
            <w:r>
              <w:rPr>
                <w:lang w:val="zh-CN"/>
                <w:rFonts w:ascii="Times New Roman" w:hAnsi="Times New Roman" w:cs="Times New Roman"/>
                <w:b/>
                <w:color w:val="000000"/>
              </w:rPr>
              <w:t>喀什--喀拉库里湖--塔县</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游览【卡拉库里湖】。后前往【白沙湖】白沙湖，又叫恰克拉克湖，白沙山和白沙湖位于通往塔县的G314国道边上，由于1000年来高原风沙的侵袭，使得沙湖周围的山遭受侵蚀风化成灰白色的沙子，形成了沙山，这里湖面如镜，白沙如雪,景观令人震撼。走在帕米尔高原的路上，感觉就向是走向了通往天际的路。在这条路上，让人感到有一种从头到脚的清透、明亮、纯美……蓝蓝的天空，白云朵朵，象诗、象画、象仙境。这里的湖面如淡蓝色的镜面，湖岸上白沙堆积的沙山，在天地仓神的呵护下形成了一波一浪的纹路，又给白沙湖平添了几分说不出的平静。白沙如雪、雪山白沙倒影在湖面上,白色的沙山、蓝色的湖水，美轮美奂、心静如磬。晚抵达喀什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早餐：含；午餐：含；晚餐：含；住宿：塔县</w:t>
            </w:r>
          </w:p>
        </w:tc>
      </w:tr>
      <w:tr>
        <w:tc>
          <w:tcPr>
            <w:tcW w:w="2310" w:type="dxa"/>
            <w:vAlign w:val="center"/>
            <w:vMerge w:val="restart"/>
          </w:tcPr>
          <w:p>
            <w:pPr/>
            <w:r>
              <w:rPr>
                <w:lang w:val="zh-CN"/>
                <w:rFonts w:ascii="Times New Roman" w:hAnsi="Times New Roman" w:cs="Times New Roman"/>
                <w:sz w:val="20"/>
                <w:szCs w:val="20"/>
                <w:color w:val="000000"/>
              </w:rPr>
              <w:t>2026/09/19</w:t>
            </w:r>
          </w:p>
        </w:tc>
        <w:tc>
          <w:tcPr>
            <w:tcW w:w="2310" w:type="dxa"/>
            <w:gridSpan w:val="7"/>
          </w:tcPr>
          <w:p>
            <w:pPr/>
            <w:r>
              <w:rPr>
                <w:lang w:val="zh-CN"/>
                <w:rFonts w:ascii="Times New Roman" w:hAnsi="Times New Roman" w:cs="Times New Roman"/>
                <w:b/>
                <w:color w:val="000000"/>
              </w:rPr>
              <w:t>塔县-金草滩、石头城-盘龙古道-喀什市</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出发前往游览【石头城、金草滩】，曾是“西域三十六国”中蒲犁国的王城，也是古丝绸之路上的重要一站，并且早在公元1世纪就已经存在了。现在残余的废墟，是新疆最为珍贵的历史古迹之一。断壁残垣的遗迹，雪山草滩的自然风光，加上浓郁的塔吉克民族风情，粗犷豪放非常有特色。随后换乘小车前往【盘龙古道】，盘龙古道又称蟠龙古道，位于喀什地区塔什库尔干塔吉克自治县瓦恰乡境内，这是一条真正的高原天路，横卧于昆仑山脉帕米尔高原，海拔约4000米，广袤、壮观，身在其中，仿佛置身天地间。从空中俯瞰公路蜿蜓而下似一条黑龙盘绕在山间，让人肾上腺素激，热血沸腾，增心潮澎湃，一路下来让你真正感受到飞驰人生。后前往喀什，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早餐：含；午餐：含；晚餐：含；住宿：喀什</w:t>
            </w:r>
          </w:p>
        </w:tc>
      </w:tr>
      <w:tr>
        <w:tc>
          <w:tcPr>
            <w:tcW w:w="2310" w:type="dxa"/>
            <w:vAlign w:val="center"/>
            <w:vMerge w:val="restart"/>
          </w:tcPr>
          <w:p>
            <w:pPr/>
            <w:r>
              <w:rPr>
                <w:lang w:val="zh-CN"/>
                <w:rFonts w:ascii="Times New Roman" w:hAnsi="Times New Roman" w:cs="Times New Roman"/>
                <w:sz w:val="20"/>
                <w:szCs w:val="20"/>
                <w:color w:val="000000"/>
              </w:rPr>
              <w:t>2026/09/20</w:t>
            </w:r>
          </w:p>
        </w:tc>
        <w:tc>
          <w:tcPr>
            <w:tcW w:w="2310" w:type="dxa"/>
            <w:gridSpan w:val="7"/>
          </w:tcPr>
          <w:p>
            <w:pPr/>
            <w:r>
              <w:rPr>
                <w:lang w:val="zh-CN"/>
                <w:rFonts w:ascii="Times New Roman" w:hAnsi="Times New Roman" w:cs="Times New Roman"/>
                <w:b/>
                <w:color w:val="000000"/>
              </w:rPr>
              <w:t>喀什-达瓦昆-喀什市</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接火车前往随后前往乘车前往国内第一大沙漠—塔克拉玛干沙漠的边缘【达瓦昆沙漠风景区】达瓦昆沙漠风光旅游风景区有2000亩的水面、4万亩的沙漠,并且沙水相连，碧波荡漾、游艇往来。以达瓦昆为中心,辐射13个景点,有1800年的千年胡杨王，古墓群,700年历史的圣池和古战场遗址，可以“临境知天寰，怀古吊钩沉”1500年的千年柳树王，原始古朴的大漠风光有“大漠孤烟直，长河落日圆”的恢弘壮美组成了诱人的风景线，令人心驰神往，在这里，您可以尽情领略神奇的大漠风光；欣赏维吾尔、塔吉克民族歌舞；参观独具特色的畜牧业基地；观赏到千年柳树王、千年胡杨王、达瓦昆湖等自然人文景观，感受各个景点、民间流传的美丽动人的故事。无疑，浩瀚的大漠和静卧于大漠怀中的湖泊，是新疆西南边陲的岳普湖县最耀眼的风光。游览结束后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早餐：含；午餐：含；晚餐：含；住宿：喀什</w:t>
            </w:r>
          </w:p>
        </w:tc>
      </w:tr>
      <w:tr>
        <w:tc>
          <w:tcPr>
            <w:tcW w:w="2310" w:type="dxa"/>
            <w:vAlign w:val="center"/>
            <w:vMerge w:val="restart"/>
          </w:tcPr>
          <w:p>
            <w:pPr/>
            <w:r>
              <w:rPr>
                <w:lang w:val="zh-CN"/>
                <w:rFonts w:ascii="Times New Roman" w:hAnsi="Times New Roman" w:cs="Times New Roman"/>
                <w:sz w:val="20"/>
                <w:szCs w:val="20"/>
                <w:color w:val="000000"/>
              </w:rPr>
              <w:t>2026/09/21</w:t>
            </w:r>
          </w:p>
        </w:tc>
        <w:tc>
          <w:tcPr>
            <w:tcW w:w="2310" w:type="dxa"/>
            <w:gridSpan w:val="7"/>
          </w:tcPr>
          <w:p>
            <w:pPr/>
            <w:r>
              <w:rPr>
                <w:lang w:val="zh-CN"/>
                <w:rFonts w:ascii="Times New Roman" w:hAnsi="Times New Roman" w:cs="Times New Roman"/>
                <w:b/>
                <w:color w:val="000000"/>
              </w:rPr>
              <w:t>喀什--喀什市区--喀什-中转地/喀什</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喀什古城】老城核心区的民居群体是世界上规模的生土建筑群之一，生土建筑本身是非常有历史意义与价值，融合了汉唐、古罗马遗风和维吾尔民族现代生活的特点。喀什老城内街巷纵横交错，布局灵活多变，曲径通幽，民居大多为土木、砖木结构，不少传统民居已有上100年的历史，是中国内的以伊斯兰文化为特色的迷宫式城市街区。后前往【喀什艾提尕尔清真寺】艾提尕尔清真寺位于喀什老城广场西侧，是规模较大的清真寺之一。艾提尕尔清真寺是一座庭院式的寺院，寺院东侧正门口便是巨大的艾提尕尔广场，是喀什市的标志性建筑之一。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早餐：含；午餐：含；晚餐：含；住宿：中转地/喀什</w:t>
            </w:r>
          </w:p>
        </w:tc>
      </w:tr>
      <w:tr>
        <w:tc>
          <w:tcPr>
            <w:tcW w:w="2310" w:type="dxa"/>
            <w:vAlign w:val="center"/>
            <w:vMerge w:val="restart"/>
          </w:tcPr>
          <w:p>
            <w:pPr/>
            <w:r>
              <w:rPr>
                <w:lang w:val="zh-CN"/>
                <w:rFonts w:ascii="Times New Roman" w:hAnsi="Times New Roman" w:cs="Times New Roman"/>
                <w:sz w:val="20"/>
                <w:szCs w:val="20"/>
                <w:color w:val="000000"/>
              </w:rPr>
              <w:t>2026/09/22</w:t>
            </w:r>
          </w:p>
        </w:tc>
        <w:tc>
          <w:tcPr>
            <w:tcW w:w="2310" w:type="dxa"/>
            <w:gridSpan w:val="7"/>
          </w:tcPr>
          <w:p>
            <w:pPr/>
            <w:r>
              <w:rPr>
                <w:lang w:val="zh-CN"/>
                <w:rFonts w:ascii="Times New Roman" w:hAnsi="Times New Roman" w:cs="Times New Roman"/>
                <w:b/>
                <w:color w:val="000000"/>
              </w:rPr>
              <w:t>喀什/中转地---昆明</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根据航班时间送机搭乘航班飞往昆明，结束愉快行程。</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住宿费用：住宿费用：12晚当地四星酒店+2晚当地五星酒店（如产生单男单女，团友需补房差）。我社不提供自然单间，如出现单男单女，由客人补单房差。新疆地区限速严重，行程中的住宿根据实际情况进行调整，不降低接待标准。2、用餐费用：全程含14早28正，正餐餐标30元/人/正(特色餐餐标除外)，十人一桌，八菜一汤，不含酒水；人数增减时菜量相应增减；房费中所含早餐，若客人不用，费用不退；此团价格为打包优惠价所有正餐不吃不退。3、交通：往返大交通，当地2+1旅游大巴，车型根据此团游客人数而定，保证每人每正座，若客人自行放弃当日行程，车费不予退还。4、导游费用：当地普通话优秀导游服务。10人及以下不提供导游，司机兼向导，不做专业讲解，可办理相关事宜。）5、景点费用：实际游览景点（含景点首道大门票）：吐鲁番（坎儿井、火焰山）、天山天池（含门票+区间车）、喀纳斯（含门票+区间车）、五彩滩（含门票）、禾木（含门票+区间车）、可可托海（含门票+区间车）、伊宁（赛里木湖门票+区间车）、那拉提，达瓦昆沙漠，卡拉库里湖，白沙湖，金草滩+石头城，艾提尕尔清真寺。提示：不含景区内其它自费项目及自费景点门票。报价已为旅行社团队的折扣价，故行程中已包含的景门票对所有证件（学生证、教师证、老年证、残疾证等证件）均不享受任何优惠政策，其优惠价格不予退（赠送/新增景点自愿放弃费用不退）6、费用说明：我社保留因不可抗拒因素（如天气、路况、航班原因等）对行程调整的权利，但行程内游览景点不减少，如因此不可抗拒因素造成客人滞留，或其他费用的增加，由客人自理、游客在旅游期间自动离团及不游景点，不用餐，旅行社不退任何费用7、儿童费用：11岁及以下儿童只含导服、车位、半餐费，不含门票、床位费，产生自理。8、火车费用：库尔勒--喀什，喀什--乌鲁木齐，两段火车硬卧，不保证铺位9、进店说明及个人消费：全程2个玉石购物店+1棉花特产店（景区内小摊以及购物不算购物店），进店游览时间约180分钟，如需购物或参加另行付费的旅游项目，并和旅游者协商一致，同时在当地补签以上自愿去购物店和参加另行付费旅游项目的相关合同行程外的自费项目、酒店内洗衣、理发、电话、传真、收费电视、饮品、烟酒等个人消费产生的费用。备注：此团价格为打包优惠后的价格，任何门票优惠证件，所有费用不用不退，敬请谅解；</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钱磊</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刘治</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8</w:t>
                  </w:r>
                  <w:r w:rsidR="00192D3B">
                    <w:rPr>
                      <w:rFonts w:asciiTheme="minorEastAsia" w:hAnsiTheme="minorEastAsia" w:hint="eastAsia"/>
                    </w:rPr>
                    <w:t xml:space="preserve">月 </w:t>
                  </w:r>
                  <w:r>
                    <w:rPr>
                      <w:rFonts w:asciiTheme="minorEastAsia" w:hAnsiTheme="minorEastAsia" w:hint="eastAsia"/>
                    </w:rPr>
                    <w:t>28</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2026/8/28 19:01:35</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