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重庆全球通国际旅行社有限公司两江新区三分社团队/散客确认件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四川时光旅程国际旅行社有限公司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冉娟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18280855923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殷小川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19923353398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ADS103U260330A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3U初见南半球·澳新10日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1、朱蜀权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ZHU/SHUQUAN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1965-11-27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ER3960574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2036-02-09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2、龚章秀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GONG/ZHANGXIU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1964-12-17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ER3964252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2036-02-09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总金额：肆万壹仟伍佰元整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41500.00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建设银行重庆江北新时代支行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500501******382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收款码-舒玉娇-银座3574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易收入(459701100078112)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收款码易收入-银3574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6213471061001818686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123917940210001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收款码-全球通两江新区三分社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公账收款码招行0001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工商银行重庆江北加州支行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3100023319200256281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冉娟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殷小川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2026/3/18 14:29:20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