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航海梦团队/散客确认书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同业/其他/王海妹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王海妹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1111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成都环球国际旅行社有限公司成华五分社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周莉娟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18602851501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WJY11BH250603A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海外/维京/11日多瑙河缤纷之旅/布达佩斯-维也纳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2025-06-03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2025-06-13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法式露台C2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33330.00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66660.00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总金额：陆万陆仟陆佰陆拾元整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66660.00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请将款项汇入我社指定账户并传汇款凭证，出团前须结清所有费用!(接待说明:关于收客如遇失信人员，请报名时务必坦诚告知，因隐瞒导致产生的所有损失均由旅客自行承担。）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若逾期未付，我社有权取消定位，因此产生的损失我社保有追究损失的权利！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温馨提示: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请仔细核对名单，我社以此确认操作，请将此确认盖章回传我社!出团前请付全款恕不赊欠，谢谢您的合作! 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邮轮到港及离港时间有可能受天气等因素影响，最终时间以邮轮实际行程为准！邮轮停靠港口若有调整属于邮轮公司管控，我社不承担任何责任，敬请谅解！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成都环球国际旅行社有限公司成华五分社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成都环球国际旅行社有限公司成华五分社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4402 2110 0910 0021 091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工商银行成都滨江大学路支行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钟巳萍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6212264402084373095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携程系统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成华五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港中旅系统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成华五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环球系统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成华五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同程系统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成华五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全球通系统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成华五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王海妹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周莉娟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2025/4/28 23:45:57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