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泸西中旺王鑫</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王鑫</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13987384756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BH-CGT20260316B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3-16特价北华双飞单卧10日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2026-03-16  MU5819 昆明→上海 18:05-21:10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2026-03-25   MU5768 天津→昆明 18:30-22:3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1、段和生</w:t>
            </w:r>
          </w:p>
        </w:tc>
        <w:tc>
          <w:tcPr>
            <w:tcW w:w="2310" w:type="dxa"/>
            <w:vAlign w:val="center"/>
            <w:gridSpan w:val="2"/>
          </w:tcPr>
          <w:p>
            <w:pPr/>
            <w:r>
              <w:rPr>
                <w:lang w:val="zh-CN"/>
                <w:rFonts w:ascii="Times New Roman" w:hAnsi="Times New Roman" w:cs="Times New Roman"/>
                <w:sz w:val="20"/>
                <w:szCs w:val="20"/>
                <w:color w:val="000000"/>
              </w:rPr>
              <w:t>532527196406122615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2、张吉莲</w:t>
            </w:r>
          </w:p>
        </w:tc>
        <w:tc>
          <w:tcPr>
            <w:tcW w:w="2310" w:type="dxa"/>
            <w:vAlign w:val="center"/>
            <w:gridSpan w:val="2"/>
          </w:tcPr>
          <w:p>
            <w:pPr/>
            <w:r>
              <w:rPr>
                <w:lang w:val="zh-CN"/>
                <w:rFonts w:ascii="Times New Roman" w:hAnsi="Times New Roman" w:cs="Times New Roman"/>
                <w:sz w:val="20"/>
                <w:szCs w:val="20"/>
                <w:color w:val="000000"/>
              </w:rPr>
              <w:t>532527196612212646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4760.00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总金额：肆仟柒佰陆拾元整</w:t>
            </w:r>
          </w:p>
        </w:tc>
        <w:tc>
          <w:tcPr>
            <w:tcW w:w="2310" w:type="dxa"/>
            <w:textDirection w:val="right"/>
            <w:gridSpan w:val="3"/>
          </w:tcPr>
          <w:p>
            <w:pPr/>
            <w:r>
              <w:rPr>
                <w:lang w:val="zh-CN"/>
                <w:rFonts w:ascii="Times New Roman" w:hAnsi="Times New Roman" w:cs="Times New Roman"/>
                <w:b/>
                <w:color w:val="FF0000"/>
              </w:rPr>
              <w:t>4760.00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昆明→上海(飞机)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外滩南京路→城隍庙→中华艺术宫(巴士)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丝绸博物馆→乌镇东栅→杭州西湖→船游西湖(巴士)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珍珠博物馆→苏州同里→退思园→七里山塘街→三国城(巴士)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后车赴无锡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中山陵→雨花台→秦淮河夫子庙→东关古街→北京；(火车)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参观【雨花台】这是新中国后建成规模最大的纪念性陵园，也是中国新民主主义革命的纪念圣地。1988年1月，被国务院列为全国重点文物保护单位，2000年列为首批国家AAAA级旅游景区、全国爱国主义教育示范基地。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火车硬卧前往北京，夜宿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早餐：含；午餐：含；晚餐：含；住宿：夜宿火车硬卧</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天坛公园首道→颐和园→清华/北大外景→军博或首博(巴士)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2026/03/22</w:t>
            </w:r>
          </w:p>
        </w:tc>
        <w:tc>
          <w:tcPr>
            <w:tcW w:w="2310" w:type="dxa"/>
            <w:gridSpan w:val="7"/>
          </w:tcPr>
          <w:p>
            <w:pPr/>
            <w:r>
              <w:rPr>
                <w:lang w:val="zh-CN"/>
                <w:rFonts w:ascii="Times New Roman" w:hAnsi="Times New Roman" w:cs="Times New Roman"/>
                <w:b/>
                <w:color w:val="000000"/>
              </w:rPr>
              <w:t>升旗仪式→润德文化博物馆→八达岭长城→奥林匹克公园(巴士)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前往【北京润德文化博物馆】是一家大型综合展示性博物馆，包含水晶地矿，健康体验，特产伴手礼展区及品尝区（备注：北京综合展示型博物馆，此景点内有购物场所，如需要请谨慎购买并索要发票）。 后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2026/03/23</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2026/03/24</w:t>
            </w:r>
          </w:p>
        </w:tc>
        <w:tc>
          <w:tcPr>
            <w:tcW w:w="2310" w:type="dxa"/>
            <w:gridSpan w:val="7"/>
          </w:tcPr>
          <w:p>
            <w:pPr/>
            <w:r>
              <w:rPr>
                <w:lang w:val="zh-CN"/>
                <w:rFonts w:ascii="Times New Roman" w:hAnsi="Times New Roman" w:cs="Times New Roman"/>
                <w:b/>
                <w:color w:val="000000"/>
              </w:rPr>
              <w:t>周邓纪念馆→古文化街→食品街→意大利风情街(巴士)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早餐：含；午餐：含；晚餐：含；住宿：天津</w:t>
            </w:r>
          </w:p>
        </w:tc>
      </w:tr>
      <w:tr>
        <w:tc>
          <w:tcPr>
            <w:tcW w:w="2310" w:type="dxa"/>
            <w:vAlign w:val="center"/>
            <w:vMerge w:val="restart"/>
          </w:tcPr>
          <w:p>
            <w:pPr/>
            <w:r>
              <w:rPr>
                <w:lang w:val="zh-CN"/>
                <w:rFonts w:ascii="Times New Roman" w:hAnsi="Times New Roman" w:cs="Times New Roman"/>
                <w:sz w:val="20"/>
                <w:szCs w:val="20"/>
                <w:color w:val="000000"/>
              </w:rPr>
              <w:t>2026/03/25</w:t>
            </w:r>
          </w:p>
        </w:tc>
        <w:tc>
          <w:tcPr>
            <w:tcW w:w="2310" w:type="dxa"/>
            <w:gridSpan w:val="7"/>
          </w:tcPr>
          <w:p>
            <w:pPr/>
            <w:r>
              <w:rPr>
                <w:lang w:val="zh-CN"/>
                <w:rFonts w:ascii="Times New Roman" w:hAnsi="Times New Roman" w:cs="Times New Roman"/>
                <w:b/>
                <w:color w:val="000000"/>
              </w:rPr>
              <w:t>天津→昆明(飞机)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早餐后，后根据航班时间送机前往昆明，返回温馨的家。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上海，北京昆明飞机经济舱，华东到北京火车硬卧，不指定车次，不指定铺位；当地空调旅游巴士。3、餐饮标准：行程所列9早16正，正餐餐标20-30元/人/餐（八菜一汤，十人一桌）早餐说明：行程所列早餐为酒店含，华东段酒店早餐为主，北京为简单打包热早（升旗仪式除外），如果您对餐饮有较高需求请谨慎选择此产品。特色餐饮：京津段：老北京烤鸭餐（30），北京饺子宴（30），北京自助餐或东来顺涮羊肉（30），品尝天津狗不理包子（20）；其他未做说明的餐标20元/人华东段：无锡酱排骨（20），南京盐水鸭（20），龙井御茶宴（30），太湖河鲜宴（20），水乡特色宴（20），其他未做说明的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精彩缤纷京津自费大礼包：统一打包价399/人（包含以下四项）1、四合院120元/人2、盛世中国奥运演出220元/人；3、天津极地海洋馆240元/人；4、传统津味儿茶馆相声80元/人；特别说明：以上为京津段精华自费项目，包含以上全部4项，综合优惠价格399元/人。华东段：1、夜游上海登高套餐320元/人2、宋城千古情园区+表演320元/人3、苏州游船150元/人特别说明：以上为华东段精华自费项目，包含以上全部4项，综合优惠价格600元/人。凡是参加自费项目的团员所有的优惠证件不予以使用（如老年证、学生证、教师证等）。不参加自费的游客，请在景区附近自由活动或休息，等待参加自费团友游览结束后一起返回酒店。购物安排京津段：北京润德文化博物馆，天津麻花非传统购物费（展示型博物馆及超市，如需购买请索取小票）华东段：苏和盛珍珠博物馆，丝绸博物馆。（非传统购物店，如需购买请索取小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行程说明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8、由于中山陵实施交通管控，小车，大巴车在管控时间段均禁止进出，需要换乘中山陵景交，费用20元/人，敬请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王鑫</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2026/3/12 10:31:07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