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开远阿里巴巴万莎</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万莎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13408958914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7-4特价北华亲子版-扬进石出10日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5(2大3小)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2025-07-04 9C8730 昆明→扬州 17:55-20:55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2025-07-13 9C6951 石家庄→昆明 10:40-13:5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1、李继美</w:t>
            </w:r>
          </w:p>
        </w:tc>
        <w:tc>
          <w:tcPr>
            <w:tcW w:w="2310" w:type="dxa"/>
            <w:vAlign w:val="center"/>
            <w:gridSpan w:val="2"/>
          </w:tcPr>
          <w:p>
            <w:pPr/>
            <w:r>
              <w:rPr>
                <w:lang w:val="zh-CN"/>
                <w:rFonts w:ascii="Times New Roman" w:hAnsi="Times New Roman" w:cs="Times New Roman"/>
                <w:sz w:val="20"/>
                <w:szCs w:val="20"/>
                <w:color w:val="000000"/>
              </w:rPr>
              <w:t>530121196607040024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2、廖宣雅</w:t>
            </w:r>
          </w:p>
        </w:tc>
        <w:tc>
          <w:tcPr>
            <w:tcW w:w="2310" w:type="dxa"/>
            <w:vAlign w:val="center"/>
            <w:gridSpan w:val="2"/>
          </w:tcPr>
          <w:p>
            <w:pPr/>
            <w:r>
              <w:rPr>
                <w:lang w:val="zh-CN"/>
                <w:rFonts w:ascii="Times New Roman" w:hAnsi="Times New Roman" w:cs="Times New Roman"/>
                <w:sz w:val="20"/>
                <w:szCs w:val="20"/>
                <w:color w:val="000000"/>
              </w:rPr>
              <w:t>532502201303020620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3、李文海</w:t>
            </w:r>
          </w:p>
        </w:tc>
        <w:tc>
          <w:tcPr>
            <w:tcW w:w="2310" w:type="dxa"/>
            <w:vAlign w:val="center"/>
            <w:gridSpan w:val="2"/>
          </w:tcPr>
          <w:p>
            <w:pPr/>
            <w:r>
              <w:rPr>
                <w:lang w:val="zh-CN"/>
                <w:rFonts w:ascii="Times New Roman" w:hAnsi="Times New Roman" w:cs="Times New Roman"/>
                <w:sz w:val="20"/>
                <w:szCs w:val="20"/>
                <w:color w:val="000000"/>
              </w:rPr>
              <w:t>532502198503020671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4、李振语</w:t>
            </w:r>
          </w:p>
        </w:tc>
        <w:tc>
          <w:tcPr>
            <w:tcW w:w="2310" w:type="dxa"/>
            <w:vAlign w:val="center"/>
            <w:gridSpan w:val="2"/>
          </w:tcPr>
          <w:p>
            <w:pPr/>
            <w:r>
              <w:rPr>
                <w:lang w:val="zh-CN"/>
                <w:rFonts w:ascii="Times New Roman" w:hAnsi="Times New Roman" w:cs="Times New Roman"/>
                <w:sz w:val="20"/>
                <w:szCs w:val="20"/>
                <w:color w:val="000000"/>
              </w:rPr>
              <w:t>532502201212310614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5、李振鹏</w:t>
            </w:r>
          </w:p>
        </w:tc>
        <w:tc>
          <w:tcPr>
            <w:tcW w:w="2310" w:type="dxa"/>
            <w:vAlign w:val="center"/>
            <w:gridSpan w:val="2"/>
          </w:tcPr>
          <w:p>
            <w:pPr/>
            <w:r>
              <w:rPr>
                <w:lang w:val="zh-CN"/>
                <w:rFonts w:ascii="Times New Roman" w:hAnsi="Times New Roman" w:cs="Times New Roman"/>
                <w:sz w:val="20"/>
                <w:szCs w:val="20"/>
                <w:color w:val="000000"/>
              </w:rPr>
              <w:t>532502201610100612</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3530.00</w:t>
            </w:r>
          </w:p>
        </w:tc>
        <w:tc>
          <w:tcPr>
            <w:tcW w:w="2310" w:type="dxa"/>
          </w:tcPr>
          <w:p>
            <w:pPr/>
            <w:r>
              <w:rPr>
                <w:lang w:val="zh-CN"/>
                <w:rFonts w:ascii="Times New Roman" w:hAnsi="Times New Roman" w:cs="Times New Roman"/>
                <w:sz w:val="20"/>
                <w:szCs w:val="20"/>
                <w:color w:val="000000"/>
              </w:rPr>
              <w:t>7060.00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3530.00</w:t>
            </w:r>
          </w:p>
        </w:tc>
        <w:tc>
          <w:tcPr>
            <w:tcW w:w="2310" w:type="dxa"/>
          </w:tcPr>
          <w:p>
            <w:pPr/>
            <w:r>
              <w:rPr>
                <w:lang w:val="zh-CN"/>
                <w:rFonts w:ascii="Times New Roman" w:hAnsi="Times New Roman" w:cs="Times New Roman"/>
                <w:sz w:val="20"/>
                <w:szCs w:val="20"/>
                <w:color w:val="000000"/>
              </w:rPr>
              <w:t>7060.00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3330.00</w:t>
            </w:r>
          </w:p>
        </w:tc>
        <w:tc>
          <w:tcPr>
            <w:tcW w:w="2310" w:type="dxa"/>
          </w:tcPr>
          <w:p>
            <w:pPr/>
            <w:r>
              <w:rPr>
                <w:lang w:val="zh-CN"/>
                <w:rFonts w:ascii="Times New Roman" w:hAnsi="Times New Roman" w:cs="Times New Roman"/>
                <w:sz w:val="20"/>
                <w:szCs w:val="20"/>
                <w:color w:val="000000"/>
              </w:rPr>
              <w:t>3330.00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总金额：壹万柒仟肆佰伍拾元整</w:t>
            </w:r>
          </w:p>
        </w:tc>
        <w:tc>
          <w:tcPr>
            <w:tcW w:w="2310" w:type="dxa"/>
            <w:textDirection w:val="right"/>
            <w:gridSpan w:val="3"/>
          </w:tcPr>
          <w:p>
            <w:pPr/>
            <w:r>
              <w:rPr>
                <w:lang w:val="zh-CN"/>
                <w:rFonts w:ascii="Times New Roman" w:hAnsi="Times New Roman" w:cs="Times New Roman"/>
                <w:b/>
                <w:color w:val="FF0000"/>
              </w:rPr>
              <w:t>17450.00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2025/07/04</w:t>
            </w:r>
          </w:p>
        </w:tc>
        <w:tc>
          <w:tcPr>
            <w:tcW w:w="2310" w:type="dxa"/>
            <w:gridSpan w:val="7"/>
          </w:tcPr>
          <w:p>
            <w:pPr/>
            <w:r>
              <w:rPr>
                <w:lang w:val="zh-CN"/>
                <w:rFonts w:ascii="Times New Roman" w:hAnsi="Times New Roman" w:cs="Times New Roman"/>
                <w:b/>
                <w:color w:val="000000"/>
              </w:rPr>
              <w:t>昆明→扬州(飞机)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昆明集合出发，飞机前往扬州。我社师傅导游接站后，入住酒店；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苏和盛珍珠博物馆→中华艺术宫→外滩→南京路→城隍庙(巴士)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丝绸博物馆→乌镇东栅→船游杭州西湖→浙江大学(巴士)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如需乘坐游船，费用自理。车游钱塘江风光，观六和塔外景，品尝杭州风味茶餐【龙井御茶宴】，游览完毕后入住酒店。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秦淮河夫子庙乌衣巷→中山陵→雨花台→北京火车(火车)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根据航班时间乘车前往北京，不限车次铺位。夜宿火车硬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天安门广场→故宫→什刹海→前门大街(巴士)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前往北京参观游览非常著名的商业街【前门大街】。随后游览“亚洲最佳风情胜地”中国最美城区【什刹海风景区】（约30分钟）外观京城最高的古建筑之一【鼓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升旗仪式→八达岭长城→外观奥林匹克公园(巴士)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天坛公园（通票）→首都博物馆或规划展览馆→颐和园(巴士)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游览【颐和园】世界上最美丽的皇家园林，是保存最完整的一座皇行宫御苑，被誉为“皇家园林博物馆”有山有水有画，十里青山行画里，双飞白鸟似江南的园林风光。前往清华/北大外景并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周邓纪念馆→古文化街→食品街→意大利风情街(巴士)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早餐：含；午餐：含；晚餐：含；住宿：石家庄</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石家庄→昆明(飞机)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早餐后，根据航班时间返回昆明，结束愉快之旅！！！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2、交通服务：昆明-扬州/石家庄-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30），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万莎</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2025/6/27 17:27:50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