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杨涵淳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杨涵淳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13308770272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北京+环球双飞6天（全季+希尔顿）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7(4大3小)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1、杨涵淳</w:t>
            </w:r>
          </w:p>
        </w:tc>
        <w:tc>
          <w:tcPr>
            <w:tcW w:w="2310" w:type="dxa"/>
            <w:vAlign w:val="center"/>
            <w:gridSpan w:val="2"/>
          </w:tcPr>
          <w:p>
            <w:pPr/>
            <w:r>
              <w:rPr>
                <w:lang w:val="zh-CN"/>
                <w:rFonts w:ascii="Times New Roman" w:hAnsi="Times New Roman" w:cs="Times New Roman"/>
                <w:sz w:val="20"/>
                <w:szCs w:val="20"/>
                <w:color w:val="000000"/>
              </w:rPr>
              <w:t>532424197508030324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2、周千景</w:t>
            </w:r>
          </w:p>
        </w:tc>
        <w:tc>
          <w:tcPr>
            <w:tcW w:w="2310" w:type="dxa"/>
            <w:vAlign w:val="center"/>
            <w:gridSpan w:val="2"/>
          </w:tcPr>
          <w:p>
            <w:pPr/>
            <w:r>
              <w:rPr>
                <w:lang w:val="zh-CN"/>
                <w:rFonts w:ascii="Times New Roman" w:hAnsi="Times New Roman" w:cs="Times New Roman"/>
                <w:sz w:val="20"/>
                <w:szCs w:val="20"/>
                <w:color w:val="000000"/>
              </w:rPr>
              <w:t xml:space="preserve"> 530402201311180360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3、陶进玲</w:t>
            </w:r>
          </w:p>
        </w:tc>
        <w:tc>
          <w:tcPr>
            <w:tcW w:w="2310" w:type="dxa"/>
            <w:vAlign w:val="center"/>
            <w:gridSpan w:val="2"/>
          </w:tcPr>
          <w:p>
            <w:pPr/>
            <w:r>
              <w:rPr>
                <w:lang w:val="zh-CN"/>
                <w:rFonts w:ascii="Times New Roman" w:hAnsi="Times New Roman" w:cs="Times New Roman"/>
                <w:sz w:val="20"/>
                <w:szCs w:val="20"/>
                <w:color w:val="000000"/>
              </w:rPr>
              <w:t>532723197403142442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4、任廷方</w:t>
            </w:r>
          </w:p>
        </w:tc>
        <w:tc>
          <w:tcPr>
            <w:tcW w:w="2310" w:type="dxa"/>
            <w:vAlign w:val="center"/>
            <w:gridSpan w:val="2"/>
          </w:tcPr>
          <w:p>
            <w:pPr/>
            <w:r>
              <w:rPr>
                <w:lang w:val="zh-CN"/>
                <w:rFonts w:ascii="Times New Roman" w:hAnsi="Times New Roman" w:cs="Times New Roman"/>
                <w:sz w:val="20"/>
                <w:szCs w:val="20"/>
                <w:color w:val="000000"/>
              </w:rPr>
              <w:t>530402201309131826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5、任洪冰</w:t>
            </w:r>
          </w:p>
        </w:tc>
        <w:tc>
          <w:tcPr>
            <w:tcW w:w="2310" w:type="dxa"/>
            <w:vAlign w:val="center"/>
            <w:gridSpan w:val="2"/>
          </w:tcPr>
          <w:p>
            <w:pPr/>
            <w:r>
              <w:rPr>
                <w:lang w:val="zh-CN"/>
                <w:rFonts w:ascii="Times New Roman" w:hAnsi="Times New Roman" w:cs="Times New Roman"/>
                <w:sz w:val="20"/>
                <w:szCs w:val="20"/>
                <w:color w:val="000000"/>
              </w:rPr>
              <w:t>532424196408160012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6、孙嘉泽 </w:t>
            </w:r>
          </w:p>
        </w:tc>
        <w:tc>
          <w:tcPr>
            <w:tcW w:w="2310" w:type="dxa"/>
            <w:vAlign w:val="center"/>
            <w:gridSpan w:val="2"/>
          </w:tcPr>
          <w:p>
            <w:pPr/>
            <w:r>
              <w:rPr>
                <w:lang w:val="zh-CN"/>
                <w:rFonts w:ascii="Times New Roman" w:hAnsi="Times New Roman" w:cs="Times New Roman"/>
                <w:sz w:val="20"/>
                <w:szCs w:val="20"/>
                <w:color w:val="000000"/>
              </w:rPr>
              <w:t>530402201309060327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7、殷诗宸</w:t>
            </w:r>
          </w:p>
        </w:tc>
        <w:tc>
          <w:tcPr>
            <w:tcW w:w="2310" w:type="dxa"/>
            <w:vAlign w:val="center"/>
            <w:gridSpan w:val="2"/>
          </w:tcPr>
          <w:p>
            <w:pPr/>
            <w:r>
              <w:rPr>
                <w:lang w:val="zh-CN"/>
                <w:rFonts w:ascii="Times New Roman" w:hAnsi="Times New Roman" w:cs="Times New Roman"/>
                <w:sz w:val="20"/>
                <w:szCs w:val="20"/>
                <w:color w:val="000000"/>
              </w:rPr>
              <w:t>530402201604022024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15540.00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4130.00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总金额：叁万伍仟零壹拾元整</w:t>
            </w:r>
          </w:p>
        </w:tc>
        <w:tc>
          <w:tcPr>
            <w:tcW w:w="2310" w:type="dxa"/>
            <w:textDirection w:val="right"/>
            <w:gridSpan w:val="3"/>
          </w:tcPr>
          <w:p>
            <w:pPr/>
            <w:r>
              <w:rPr>
                <w:lang w:val="zh-CN"/>
                <w:rFonts w:ascii="Times New Roman" w:hAnsi="Times New Roman" w:cs="Times New Roman"/>
                <w:b/>
                <w:color w:val="FF0000"/>
              </w:rPr>
              <w:t>35010.00</w:t>
            </w:r>
          </w:p>
        </w:tc>
      </w:tr>
      <w:tr>
        <w:tc>
          <w:tcPr>
            <w:tcW w:w="2310" w:type="dxa"/>
            <w:gridSpan w:val="8"/>
          </w:tcPr>
          <w:p>
            <w:pPr/>
            <w:r>
              <w:rPr>
                <w:lang w:val="zh-CN"/>
                <w:rFonts w:ascii="Times New Roman" w:hAnsi="Times New Roman" w:cs="Times New Roman"/>
                <w:sz w:val="20"/>
                <w:szCs w:val="20"/>
                <w:color w:val="000000"/>
              </w:rPr>
              <w:t>2个家庭房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杨涵淳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2025/6/27 22:48:24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