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康辉李丽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13888641958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XA-LDS05FJ250721A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25年暑期 沿黄之旅 西安双飞5日游（12-15人精品小团）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9H8306 昆明→西安 0955-1220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2025-07-25 3U8230 西安→昆明 1910-212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1、包海燕</w:t>
            </w:r>
          </w:p>
        </w:tc>
        <w:tc>
          <w:tcPr>
            <w:tcW w:w="2310" w:type="dxa"/>
            <w:vAlign w:val="center"/>
            <w:gridSpan w:val="2"/>
          </w:tcPr>
          <w:p>
            <w:pPr/>
            <w:r>
              <w:rPr>
                <w:lang w:val="zh-CN"/>
                <w:rFonts w:ascii="Times New Roman" w:hAnsi="Times New Roman" w:cs="Times New Roman"/>
                <w:sz w:val="20"/>
                <w:szCs w:val="20"/>
                <w:color w:val="000000"/>
              </w:rPr>
              <w:t>532224198209270022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2、周榕桓</w:t>
            </w:r>
          </w:p>
        </w:tc>
        <w:tc>
          <w:tcPr>
            <w:tcW w:w="2310" w:type="dxa"/>
            <w:vAlign w:val="center"/>
            <w:gridSpan w:val="2"/>
          </w:tcPr>
          <w:p>
            <w:pPr/>
            <w:r>
              <w:rPr>
                <w:lang w:val="zh-CN"/>
                <w:rFonts w:ascii="Times New Roman" w:hAnsi="Times New Roman" w:cs="Times New Roman"/>
                <w:sz w:val="20"/>
                <w:szCs w:val="20"/>
                <w:color w:val="000000"/>
              </w:rPr>
              <w:t>530302201310182713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3、王昆宁</w:t>
            </w:r>
          </w:p>
        </w:tc>
        <w:tc>
          <w:tcPr>
            <w:tcW w:w="2310" w:type="dxa"/>
            <w:vAlign w:val="center"/>
            <w:gridSpan w:val="2"/>
          </w:tcPr>
          <w:p>
            <w:pPr/>
            <w:r>
              <w:rPr>
                <w:lang w:val="zh-CN"/>
                <w:rFonts w:ascii="Times New Roman" w:hAnsi="Times New Roman" w:cs="Times New Roman"/>
                <w:sz w:val="20"/>
                <w:szCs w:val="20"/>
                <w:color w:val="000000"/>
              </w:rPr>
              <w:t>532201195706060327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4、周睿</w:t>
            </w:r>
          </w:p>
        </w:tc>
        <w:tc>
          <w:tcPr>
            <w:tcW w:w="2310" w:type="dxa"/>
            <w:vAlign w:val="center"/>
            <w:gridSpan w:val="2"/>
          </w:tcPr>
          <w:p>
            <w:pPr/>
            <w:r>
              <w:rPr>
                <w:lang w:val="zh-CN"/>
                <w:rFonts w:ascii="Times New Roman" w:hAnsi="Times New Roman" w:cs="Times New Roman"/>
                <w:sz w:val="20"/>
                <w:szCs w:val="20"/>
                <w:color w:val="000000"/>
              </w:rPr>
              <w:t>532201198303200317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16320.00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总金额：壹万陆仟叁佰贰拾元整</w:t>
            </w:r>
          </w:p>
        </w:tc>
        <w:tc>
          <w:tcPr>
            <w:tcW w:w="2310" w:type="dxa"/>
            <w:textDirection w:val="right"/>
            <w:gridSpan w:val="3"/>
          </w:tcPr>
          <w:p>
            <w:pPr/>
            <w:r>
              <w:rPr>
                <w:lang w:val="zh-CN"/>
                <w:rFonts w:ascii="Times New Roman" w:hAnsi="Times New Roman" w:cs="Times New Roman"/>
                <w:b/>
                <w:color w:val="FF0000"/>
              </w:rPr>
              <w:t>16320.00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昆明-西安，入住酒店，自由活动(飞机)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从指定地点集合乘飞机赴西安。欢迎您来到十三朝古都西安，古称长安是华夏文明发源地之一。从遥远的石器时代到周礼秦制汉风唐韵展现了中华古代文明最鼎盛的璀璨文化和绚丽的历史人文。抵达接站后，送至酒店，入住休息。推荐自由活动：?【德福巷酒吧一条街】长安城繁华的夜生活，青石铺路，绿树比肩，古香古色的仿古建筑错落有致的分立两边。大大小小的咖啡屋、酒吧、茶馆，让不到200米长的小街溢满了小资情调。?【曲江书城】【方所书店】【蓝海风·漫巷】网红打卡点，享受悠闲下午时光。?【书院门文化街】走在这条街上，脚下是青石板铺路，古色古香的街道旁，都是字画店铺和经营文房四宝的小店。和其他热闹的商业步行街相比，这里显得非常的清净。?【老菜场市井创意文化街区】打卡热门之地，夜西安“Top人气街”之一，是集市井气息和潮流时尚一体的文化创意街区，可以在这里喝喝咖啡，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秦始皇帝陵博物院-华清宫(汽车)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1.世界八大奇迹—【秦始皇兵马俑博物院】2.唐玄宗与杨贵妃避暑行宫【华清宫】早餐后乘车约1小时赴临潼，赠送兵马俑、华清宫2大景区无线蓝牙耳机免费使用，游览参观“世界第八大奇迹”地下军事博物院【秦始皇帝陵博物院1.2.3号坑】（不含单程电瓶车5元/人），探秘华夏首个统一王朝秦国的权利中枢，统一六国，统一文字和度量衡，推行郡县制的神秘王国。    中餐之后，参观最完整的中国唐文化标志性景区【唐·华清宫】，（游览约1.5小时，不含兵谏亭往返电瓶车20元/人，不含骊山往返索道60元/人，按需自理），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之后前往华山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早餐：含；午餐：含；晚餐：含；住宿：华山</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西岳华山-韩城古城(不含)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1.登顶五岳之首—【西岳华山】2.与平遥古城齐名，与大理，丽江等并称中国八大古城—韩城古城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的这些游客的首选。自理项目：因华山索道交通现有两条（北峰索道和西峰索道），所以索道交通将由客人根据个人喜好自费选择乘坐。有以下三种乘坐方式供游客选择：1.北峰往返150元/人，进山车40元/人；2.西峰往返280元/人，进山车80元/；3.西峰上行北峰下行220元/人，进山车60元/人。温馨提示：1.旅游旺季或节假日，部分景点会出现限流，景区是否正常参观根据当天景区流量决定，敬请理解！2.免票景区会因天气或其他不可抗力因素调整或关闭导致游客不能参观，免费项目不退不换，请理解！3.由于路途遥远行车时间长，早晨需要提前出发，敬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早餐：含；午餐：含；晚餐：不含；住宿：韩城/壶口</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沿黄公路-壶口瀑布-大雁塔北广场-大唐不夜城(汽车)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1.游“黄河奇观”，是黄河上唯一的黄色大瀑布——【壶口瀑布】2.“西安年·最中国”主会场—大唐不夜城乘车穿越被誉为“中国1号公路”的沿黄观光公路前往【黄河壶口瀑布】。（约1小时,电瓶车40元/人必消自理），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午餐后后乘车返回西安市区，后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特别赠送：穿越大唐从换装体验开始，身着心仪的【汉服唐装】（不含妆造），改扮成盛唐才子佳人，去遇见千百年前的趣事和美好。长安华灯初上，盛世万万年长。漫步在大唐不夜城的街头巷尾，穿梭在大唐盛世的氛围中，欢声笑语，幸福满满。温馨提醒：1、赠送体验的汉服唐装请贵宾们爱惜使用；归还时如有严重破损，烦请按价赔偿，望悉知。因客人自身原因放弃或无法体验，不退费用。2、参观大唐不夜城的客人请根据与导游约定的时间行程结束后统一送回酒店，如需要继续游览不夜城或放弃参观大唐不夜城的客人可选择后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西安博物院-大慈恩寺-钟鼓楼广场/回民街(飞机)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1.特别安排：千年古刹之皇家寺院—《大慈恩寺·大雁塔》&amp;国家级博物馆《西安博物院》2.网红美食一条街—《回民街》早餐后，集合乘车前往唐代千年古塔、秀丽园林景观的国家级博物馆【西安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之后驱车前往千年古刹之皇家寺院【大慈恩寺】（不含登塔25元/人，按需自理），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后前往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游览结束后送站返程，结束愉快之旅！温馨提示：（当天返程游客，大交通参考时间）?乘坐火车的游客建议预定15:30之后的车次司机师傅会提前2小时安排您前往火车站。?乘坐高铁的游客建议预定16:00之后的车次司机师傅会提前2-2、5小时安排您前往高铁站?乘坐飞机的游客建议预定17:30之后的航班司机师傅会提前2-2、5小时安排您前往咸阳国际机场。特别说明：（赠送项目如遇天气或者政府接待以及不可抗力原因取消，均不做退费！）1、今日为行程最后一天，酒店退房时间通常为中午12点，当日返程客人请于出行前办理退房手续，将行李存放于大巴车内，如若因未办理手续超时退房而产生费用自行承担，请知悉。2、司机师傅到达酒店前请收拾好行装，检查个人物品是否遗漏，身份证件是否随身携带，自行前往前台办理退房手续。如有损坏、污染酒店设施需自行承担赔偿。3、烦请客人自行在火车站、高铁站等候进站；火车站的旅游车只能送至火车站前面600米左右的旅游停车点，需客人自行步行600米左右进站。         ——以上行程仅供参考，最终行程以出团通知为准，在不减少旅游景点和游览时间的前提下，地接社有权根据当天的天气、交通等实际情况调整景点游览前后顺序，敬请谅解。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往返西安经济舱含税机票。全程正规营运手续空调旅游车（根据人数用车，保证每人一正座，婴幼儿必须占座）备注：5人以上成团安排优秀正规持证导游；5人以下（含5人）不提供专职导游服务，由司兼导进行服务2、住宿：四钻酒店双床房。指定标准双人间，大部分酒店无法提供三人间或加床，如遇自然单人请补齐单房差3、用餐：用餐标准：4早4正餐。早餐均为酒店含早，不吃不退。正餐餐标25元/人。备注：由于地域不同及餐标所限，用餐多有不合口味之处，可自带佐餐咸菜、干粮、小吃、矿泉水等食品，请做好心理准备，多多谅解。温馨提示：如儿童不占床，需按照当地实际产生费用自理早餐费；若客人自愿取消行程中所含正餐，视为自愿放弃，无退费！4、门票：含以上所列景点首道大门票【景区内的索道、环保车、电瓶车、园中园门票等自理】。旅行社购票需凭游客身份证实名登记，请配合导游出示身份证。持相应有效优惠证件，当地产生优惠门票，导游优惠折扣现退。5、导游：行程中所安排导游为持有国家导游资格证的导游人员，全程管家式服务6、保险：旅行社责任险（收客年龄：80岁以上不收，70-79岁需要65岁以内成人陪同，需签订免责协议）7、儿童：身高≤1.2米，只含车导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大型歌舞演出《西安千古情》（可自费欣赏298元/人起）或西安必看演出之《驼铃传奇》（可自费欣赏298元/人起）2.《复活的军团》或《12.12》西安事变，中国首部实景沉浸式多媒体战争史诗剧（自理268元，演出约70钟）3.《秦俑情》大型史事舞台剧（自理258元起，演出约70分钟）4.元宇宙XR【探秘.沉睡的帝陵】（自理188元）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以上行程内赠送项目如不体验，均不退费；2.如由特殊原因导致赠送项目不能体验的，均不退费；3.行程内用餐，如不吃费用均不退；4.如遇人力不可抗拒等因素或政策性调整导致无法游览的景点按照旅行社和景区协议折扣价。</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11:40:16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