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自由组团人宋金燕</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宋金燕</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13108892660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YGA06CZ250717A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0717荣耀粤港澳</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2025-07-17 CZ3748 昆明→珠海 21:05-23:10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2025-07-22 CZ3789 珠海→昆明 07:50-10:0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3380.00</w:t>
            </w:r>
          </w:p>
        </w:tc>
        <w:tc>
          <w:tcPr>
            <w:tcW w:w="2310" w:type="dxa"/>
          </w:tcPr>
          <w:p>
            <w:pPr/>
            <w:r>
              <w:rPr>
                <w:lang w:val="zh-CN"/>
                <w:rFonts w:ascii="Times New Roman" w:hAnsi="Times New Roman" w:cs="Times New Roman"/>
                <w:sz w:val="20"/>
                <w:szCs w:val="20"/>
                <w:color w:val="000000"/>
              </w:rPr>
              <w:t>6760.00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2980.00</w:t>
            </w:r>
          </w:p>
        </w:tc>
        <w:tc>
          <w:tcPr>
            <w:tcW w:w="2310" w:type="dxa"/>
          </w:tcPr>
          <w:p>
            <w:pPr/>
            <w:r>
              <w:rPr>
                <w:lang w:val="zh-CN"/>
                <w:rFonts w:ascii="Times New Roman" w:hAnsi="Times New Roman" w:cs="Times New Roman"/>
                <w:sz w:val="20"/>
                <w:szCs w:val="20"/>
                <w:color w:val="000000"/>
              </w:rPr>
              <w:t>2980.00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总金额：玖仟柒佰肆拾元整</w:t>
            </w:r>
          </w:p>
        </w:tc>
        <w:tc>
          <w:tcPr>
            <w:tcW w:w="2310" w:type="dxa"/>
            <w:textDirection w:val="right"/>
            <w:gridSpan w:val="3"/>
          </w:tcPr>
          <w:p>
            <w:pPr/>
            <w:r>
              <w:rPr>
                <w:lang w:val="zh-CN"/>
                <w:rFonts w:ascii="Times New Roman" w:hAnsi="Times New Roman" w:cs="Times New Roman"/>
                <w:b/>
                <w:color w:val="FF0000"/>
              </w:rPr>
              <w:t>9740.00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昆明-珠海(飞机)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指定时间昆明机场集合，由全陪带领办理值机手续，乘机前往珠海。抵达后，接机入住酒店。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早餐：自理；午餐：自理；晚餐：自理；住宿：珠海三钻酒店</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珠海-中山-佛山(旅游巴士)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被誉为“中国南方唯一的皇家园林”【圆明新园】。圆明新园以北京圆明园为稿，按1：1比十景中的十八景修建而成，投资6亿元人民币，是我国首批4A级景区之一。它三面环山，南面平坦开阔，福海湖水域面积8万平方米。圆明新园集，所有建筑景观均按原尺寸仿建。大殿“正大光明”、“九州清晏”、“蓬岛瑶台”、“方壶胜景”组成中轴线为皇家宫殿式建筑群。融古典皇家建筑群、江南古典园林建筑群和西洋建筑群为一体，为游客再现“圆明园”。参观【石景山公园】石景山公园依山傍水面海，风景精致迷人，是珠海市区内自然景观和生态环境保护的十分优良的公园，是集观赏石景，登高望远，儿童游乐，体育极限运动和娱乐高科技成果展示为一体的花园式公园。午餐【珠海特色美食“海鲜餐”】午餐后前往被誉为珠海的“万里长城”【珠海浪漫情侣路】（游览约45分钟)海滨观光路自由活动！打卡【爱情邮局】、打卡【珠海渔女】、打卡【日月贝】，观赏珠海最大沙滩【海滨沙滩】体验浪漫海滨城市风光。前往中山，参观【孙中山故居纪念馆】，重温革命血液的沸点！”天下为公“苍劲有力，大气雄魄，心系天下，系系百姓，终其一生，为只奋斗，简单的文字，抒写了其传奇的一生孙中山。孙中山故居纪念馆成立于1956年，现为国家一级博物馆、国家AAAAA 级旅游 景区核心景区、全国精神文明建设先进单位、全国文化先进集体、全国爱国主义教育示范基地。与深圳香港隔海相望，是以孙中山故居为主体的纪念性博物馆。作为中山市最有名的景点，景区外四个金色大字“天下为公 ”格外瞩目，是游人首选的拍照留念地。场馆坐东朝西，以孙中山在翠亨村的故居为核心建筑，以展出的形式向公众开放。展馆是了解孙中山生活年代的好地方，内部展品的陈列还保持着孙中山返乡居住时的场景。前往佛山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早餐：酒店早；午餐：含餐；晚餐：含餐；住宿：佛山三钻酒店</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佛山-广州-深圳(旅游巴士)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早餐后前往中国近现代历史上著名军事学校-【黄埔军校】周一闭馆如遇景区关闭将调整为其他景点中华民国10年(1921年)12 月，共产国际代表马林在广西桂林会见孙中山。马林向孙中山提出“创办军官学校，建立革命军 ”的建议。中华民国13年(1924年)6月.孙中山在广州黄埔长洲岛上创办的陆军军官学校(简称“黄埔军校 ”)是中国现代史上第一所培养革命军队干部的军事学校。培养了许多在抗日战争和国共内战中闻名的指挥官，主要出自第一次国共合作时期的一至六期，军校在创立目的是为国民革命训练军官，是国民政府北伐战争统一中国的主要军力。它与美国的西点军校，英国的季赫斯特皇家军事学院和苏联的伏龙芝军事学院并称为世界著名的四大军校。随后前往百年历史建筑群【沙面】沙面——曾是广州非常重要的商埠，在百年里设立了十多个国家的领事馆，建有九家外国银行、四十多家洋行，粤海关会所等，是我国近代史和租界史的建筑缩影。有十几个国家曾在此设立领事馆和银行，这里风景和建筑都是独一无二的古色古香的历史建筑简直太令人着迷，关键不是一栋两栋，而是成片的，工作日的下午游人也不多，阳光和煦，散散步，赏赏景，了解一下老建筑背后的故事！以下为推荐打卡点，可根据自己喜好选择打卡：【中国盐务副总稽核住宅旧址】建于清末民初，坐北朝南，地上三层，半地 下一层，钢筋混凝土结构，新古典式建筑风格，是沙面最高级最豪华的住宅 楼。【红楼】来自澳大利亚的建筑师帕内设计及建造的，该建筑坐北朝南，位于 沙面大街东端。因其所处的特殊位置以及建筑独特的造型和鲜明的色调，使 它成为沙面标志性建筑。【露德天主教圣母堂】建于1889年的哥特风格的建筑，该堂原为法国驻领事馆的教徒过宗教生活而设，花园南边建筑一座圣母山，安放露德圣母像。有一个尖塔，正面也是上中下三段式，现在建堂经过了重新的粉刷，和整个沙面建筑群色彩统一。【汇丰银行旧址】汇丰银行(旧址)能看到巴洛克风格的塔座、罗马式的多立 克双柱，都是非常经典的西方古典建筑风格。建筑高四层，二层的外墙砌有 通柱到三层顶，在西南面楼顶建有穹窿顶的亭子。第四层立面重点突出屋顶 西南角的塔楼。半球壳的穹顶加在圆筒鼓座上构成塔顶，弯顶上还竖立着旗 杆。【慎昌洋行旧址】建于清代，是美国资本在华设立的一家商行。坐东朝西，混有巴洛克风格的新古典主义风格建筑。奶黄色外墙非常漂亮。【台湾银行广州支行旧址】新古典主义风格，正立面排列6条贯通二层的希腊 多立克式巨柱。【广州胜利宾馆】源于1895年建造的“维多利亚大酒店 ”，是一座具有悠  久历史的四星级酒店。1957年由郭沫若先生亲笔题馆更名为“广东胜利宾馆 ” , 至今保存着优美典雅的欧式“新古典主义 ”建筑风格。【广东省基督教沙面堂】沙面堂是英国圣公会在沙面广州英租界设立的一座专供外侨礼拜的教堂，位于沙面五街，建于1864年。由于沙面基督堂为广州难得一见保留完整的百年基督教建筑物，因此很多新人都在广州结婚都会将该地方用以作拍摄婚纱照的必选景点之一。【花城广场、珠江新城】广州城市的新中轴线广场。少年宫、大剧院、图书馆、博物馆都在花城广场周围。广场上建有人造景观湖、大型喷泉和灯光广场，还会举办花市、灯光节等活动。花城广场地下是超大型商业广场——花城汇，里面餐饮店众多。夜晚的花城广场灯光璀璨，在这里欣赏花城的夜景，让人印象深刻。远观【广州塔-小蛮腰】（不登塔）世界上最高的广播电视观光塔：广州塔又称广州新电视塔，昵称小蛮腰，位于中国广州市海珠区赤岗塔附近，广州塔塔身主体高454米，天线桅杆高146米，总高度600米，是世界上最高的广播电视观光塔。广州塔定位以观光旅游为主，兼容广播电视发射功能的综合性设施，成为广州重要的地标性建筑。后前往深圳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早餐：酒店早；午餐：含餐；晚餐：含餐；住宿：深圳三钻酒店</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深圳-香港(旅游巴士)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抵达香港后前往参观香港香火最旺的【黄大仙祠】，黄大仙祠又名【啬色园】 ，建于1945，是香港九龙有名的胜迹之一，是香港最著名的庙宇之一，在本港及海外享负盛名。据传说，黄大仙又名赤松仙子,以行医济世为怀而广为人知。相传祠内所供奉的黄大仙是“有求必应”的,他的签文十分灵验。此外，该祠是香港唯一一所可以举行道教婚礼的道教庙宇。整个庙宇占地18,000多平方米，除主殿大雄宝殿外、还有三圣堂、从心苑等。其中以牌坊建筑最具特色，充分表现中国传统文化。随后乘车前往【西九龙文化艺术公园】三面环海，一踏入公园，扑面而来的浓浓的文化艺术气息，体现了这个文化区的独一无二，是香港新的网红打卡景点。【天星小轮】人生必打卡50景之一，城市生活的缩影，与迷人维港0距离接触；随后特别打卡【香港叮叮车HongKongTramways】 ，香港人把电车唤作“叮叮”，电车行走的速度很慢，可细意欣赏四周的景物和行人，别有一番乐趣。喜欢怀旧的旅客，可乘坐敞篷古董电车，漫游中环至北角，饱览大城小景。要尽情体验市内充满本土特色的景观、令人垂涎的美食和独一无二的历史文化，最好就是坐上电车。最好是从迷漫着浓烈怀旧风情的西环开始电车之旅，这里是早期华人聚区的地方。后前往【尖沙咀-维多利亚港-星光大道800米海滨长廊】星光大道是位于尖沙咀海滨花园，是为表扬香港电影界的杰出人士的特色景点、仿效好莱坞星光大道。杰出电影工作者的芳名与手掌印镶嵌在特制的纪念牌匾，以年代依次排列在星光大道上。目前可容纳100名电影工作者的纪念牌匾。此外，也有多尊以电影拍摄情景及香港知名艺人为题材的塑像，供游人拍照留念，是热门的旅游景点。在星光大道，一边欣赏维港美景，一边了解香港电影历史，没有比这更美好的事情了！维港上的船只穿梭不绝，两岸鳞次栉比的摩天大楼，享誉全球的维港美景和香港天际线。海岸栏杆处看明星简介和手印签名，回顾一段光辉岁月。披着电影底片的金像奖女神像，朝着天空高举一颗明珠，标志着香港电影闪烁光芒，耀目四方。游览后游览【金紫荆广场&amp;会展中心回归纪念碑】闪耀夺目的金紫荆雕像,停立于湾仔会议展览中心海旁，见证了1997年香港主权回归的历史时刻！金紫荆广场位于香港会展中心旁，是为纪念香港回归祖国而设立。广场上矗立着纪念回归而设的金紫荆花铜像，在这里能观看庄严的升旗仪式。广场三面被维多利亚港包围，与对岸的尖沙咀隔海相望。金紫荆广场非常小，游客多数是冲着回归纪念像而来。这座高6米的铜像全名为“永远盛开的紫荆花”,寓意繁荣昌盛。在广场一角还矗立着一块高20米的纪念碑，与金紫荆铜 像遥相呼应。后乘车前往【太平山】（观赏香港全景，太平山俗称扯旗山,位于香港岛的西部，海拔554米，是香港最高峰，也是香港最著名的游览胜地之一。太平山顶是是鸟瞰壮丽海港、绚丽市景的理想地，于风景优美的山顶环回步行径漫步，可见层层叠叠的摩天高楼、享誉全球的维多利亚海港，以及清新宜人的翠绿山峦。【浅水湾】浅水湾在香港岛之南，坡缓滩长，波平浪静，水清沙细，沙滩宽阔洁净而水浅，且冬暖夏凉，水温在十六摄氏度至二十七摄氏度之间，历来是港人消夏弄潮的胜地，也是游人必至的著名风景区。昔日，香江八景之一的“海国浮沉”，指的就是浅水湾的海滨浴场。浅水湾是香港最高尚住宅区之一，众多的别墅豪宅遍布于海湾的坡地上，其中就有香港富商李嘉诚、包玉刚的豪宅、张爱玲的《倾城之恋》中所提及的浅水湾酒店现已变成了影湾园，该园的前庭再现了昔日浅水湾酒店的日式园林建筑风格，后部则辟为了商场及公寓大厦。同时也是香港最受欢迎及交通最方便最具代表性的泳滩，是游人必到的著名风景区。这里的阳光、沙滩、海水确实令人意荡神驰。后前往码头乘搭【洋紫荆号游轮】（游览约40分钟）游览维港美景，体验香港的独特魅力，游轮带你领略维多利亚港的璀璨夜景。站在船头，感受海风的轻抚，两岸的摩天大楼在夜幕中如同钻石般闪耀，令人陶醉其中，流连忘返。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早餐：酒店早；午餐：含餐；晚餐：含餐；住宿：香港四钻酒店</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香港-澳门-珠海(旅游巴士)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早餐后，【奥特莱斯PowerDutyFree】畅享香港免税购物天堂的乐趣。乘车前往港珠澳大桥*香港人工岛口岸出境过关，乘坐【港珠澳大桥穿梭巴士】（含金巴）Tips：【中国奇迹-港珠澳大桥】 (大桥全程55公里，行车约45-50分钟)【新世界七大奇迹之一】筹备6年，建设8年，历时足14年的港珠澳大桥！耗资1200亿。我们乘大巴跨海伶仃样、赏一桥八景、桥上沿途摄影美丽海上景观。一路欣赏大澳蔚蓝的天空。抵达澳门前往参观具有标志性地标建筑的【圣保罗教堂遗迹即大三巴牌坊*约】。大三巴牌坊（RuinsofSt.Paul）是澳门最具代表性的名胜古迹，为1580年竣工的圣保禄大教堂的前壁，此教堂糅合了欧洲文艺复兴时期与东方建筑的风格而成，体现出东西艺术的交融。大三巴牌坊上各种雕像栩栩如生，既保留传统，更有创新；既展现了欧陆建筑风格，又继承了东方文化传统，体现着中西文化结合的特色，堪称“立体的圣经”，是远东著名的石雕宗教建筑。随后自行游览【大炮台】打卡拍照。大炮台位于大三巴牌坊侧，澳门的大炮台(FortalezadoMonte)(又名圣保禄炮台、中央炮台或大三巴炮台)，是位于澳门的古老炮台，为中国现存最古老的西式炮台建筑群之一部分。昔日曾是军事防御设施的重心，现为澳门历史城区一部份，为澳门之旅游景点。大炮台经历了300年的沧桑历史，终于在1966年解禁，成为向公众开放的旅游景区。现今大炮台的中央为1998年建成的澳门博物馆，而大炮台城堡的顶层则为大炮台花园，可以俯瞰澳门360度的风景。后前往游览【妈祖庙】，澳门妈阁庙为澳门最著名的名胜古迹之一，初建于明弘治元年(1488年)，距今已有五百多年的历史。妈阁庙原称妈祖阁，俗称天后庙，位于澳门的西南方，枕山临海，倚崖而建，周围古木参天，风光绮丽。主要建筑有大殿、弘仁殿、观音阁等殿堂。庙内主要供奉道教女仙妈祖，又称"天后娘娘"、"天妃娘娘"，人称能预言吉凶，常于海上帮助商人和渔人化险为夷，消灾解难，于是福建人与当地人商议在现址立庙祀奉。2005年7月15日，在南非德班市举行的第29届世界遗产委员会会议上，包括妈阁庙前地 在内的澳门历史城区被列入《世界遗产名录》。后前往澳门九九回归广场【金莲花广场】澳门金莲花广场位于澳门新口岸高美士街、毕仕达大马路及友谊大马路之间。为庆祝1999年澳门主权移交，中华人民共和国中央人民政府向澳门回胞致送了一尊名为《盛世莲花》的雕塑,这尊誰塑是澳门地区一个著名的地标及旅游景点。【回归贺礼陈列馆】里面的展览厅主要展示由中国国务院、全国各省、直辖市、自治区和香港特别行政区赠送澳门的珍贵回归贺礼。【手信土特产】自由选购老婆饼、杏仁饼、香烟等。后打卡观看【银河钻石秀】，澳门银河酒店钻石大厅每隔20分钟就会上演一次梦幻酷炫的光电喷泉表演，见证辉煌的澳门银河。【备注：银河钻石秀项目，如遇维修停演则改为参观钻石大堂】【主教山】餐后到亚州最大的赌城。后前往参观以美国拉斯维加斯威尼斯风格创意为主题的【威尼斯度假城】，以意大利水都威尼斯为主题，酒店周围内充满威尼斯特色拱桥、小运河及石板路，这里有着世界上最壮观的室内蓝天白云【人造天空】，汇聚前所未见的机会、世界级顶尖设施，以及一流非凡的娱乐享受。后经口岸出关珠海，晚餐后返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早餐：打包早；午餐：含餐；晚餐：含餐；住宿：珠海三钻酒店</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珠海-昆明(飞机)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早餐后，根据航班时间，乘车前往珠海机场，乘机返回昆明，结束愉快的旅程。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早餐：酒店早/打包早；午餐：自理；晚餐：自理；住宿：温馨的家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旅游交通：昆明-珠海往返机票含税含行李，空调豪华大巴；2、全程用餐：5早餐+8正餐（广东省餐标25元/人/餐,8菜1汤，港澳餐标50元/人/餐，7菜1汤）；3、全程住宿：4晚网评三钻酒店+香港1晚携程四钻酒店4、景点门票：行程所列景点首道门票；5、导游：全陪+当地专业导游讲解；6、保险：旅行社组合险。</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客人必需自备前往港澳有效证件及签注，报名时请提供参团人的姓名、性别、出生年月日、签发地、联系电话，通行证签注类别是团队（L）或是个人旅游（G）。如因个人原因导致无法正常出行，责任自负；</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客人必需自备前往港澳有效证件及签注，报名时请提供参团人的姓名、性别、出生年月日、签发地、联系电话，通行证签注类别是团队（L）或是个人旅游（G）。如因个人原因导致无法正常出行，责任自负；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宋金燕</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2025/7/10 17:21:41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