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昆明风情保红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13888667946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8-7圆梦京城 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9(6大3小)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32620.00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昆明长水机场集合乘机前往至北京或天津，抵达后接机入住酒店休息。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天坛公园→颐和园→清华/北大外景→博物馆盲盒(巴士)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中国最大的皇家祭天建筑群【天坛公园】（首道门票，约1小时）。游览中国现存规模最大、保存最完整的皇家园林【颐和园】（约2小时），观大戏楼、逛长廊、赏昆明湖美景。博物馆盲盒（军事博物馆或首都博物馆或北京规划展览馆，以实际预约上为准）外观【清华大学】或【北京大学】门口拍照留念（不入内），并安排穿学士服拍照。前往清华科技园参与【清华北大学霸互动课程】游览清华科技园，学霸面对面互动学习交流；特别安排参观【北京外国语大学】并安排校内用餐及外教交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乘车赴昌平十三陵特区，游览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往返经济舱含税机票；2、用车：当地空调旅游车，保证每人一正座；3、住宿：商务快捷酒店空调标准间，不提供自然单间，出现单人需游客另付房差；4、用餐：含5个早餐（酒店简易打包热早，升旗除外），全程8个正餐，餐标：25-60元不等；其中饺子宴30元/人，自助餐30元/人；便宜坊烤鸭60元/人；8菜1汤，10人一桌（一桌人数未满，菜式酌情减少），不含酒水；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购物安排全程1个购物店：润德水晶珍珠博物馆。天津段车销及麻花，等各类食品品尝特产不算购物店！自费项目1、奥运杂技演出240元/人；2、故宫耳麦+接驳车80元/人；备注：合计320元/人，如两项参加，综合优惠199元/人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正常收客范围：含24周岁至75周岁以下，75周岁以上老人我社鉴于产品安全性不予接待。70岁以上老人需提供医院体检证明，签订免责协议及60岁以下直系家属陪同。2、由于进出港城市以及每晚的住宿城市不同，在不影响行程和接待标准下，我社有权根据实际情况调整游览顺序，保证景点不减少！如因旅游期间政策性因素导致某些景点无法正常游览，门票由导游按旅行社折扣价现退客人，不承担其它赔偿责任；3、本产品属于云南成团产品，非全国大散拼，最低成团人数18人，22人及以上昆明上全陪，如参团人数未达到最低成团人数，我们将在出发前3天通知不成团，我们会为您推荐其他班期或更换同类产品，未通知的视为成团，如您不接受上述方案，我们将全额退还您已经支付的全部费用。报团前请悉知！4、投诉建议：投诉受理以导游交回的《游客意见单》为依据，请您认真填写意见单，希望通过您的意见单我们更好地监督当地的接待质量，您的意见单也是行程中发生投诉的处理依据。5、若因游客自身原因取消行程，行程所列内景点门票、房费等所有费用一概不退。根据相关规定，可中止合同，出现任何问题均与本社无关。6、景点说明：此行程此报价按景区优惠门票核算，任何人群和证件都无优免退款，请知悉。北京旅游产品中所安排景区，比如故宫博物院，毛主席纪念堂，天坛公园，颐和园，军事博物馆、天津周邓纪念馆等景区均为实名预约制，且都需要提前约票，如预约不上则改为外观，或者替换同等门票价格景点。旅行社不承担由此带来的投诉及赔偿等责任，如对景区有硬性参观要求请谨慎选择此产品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保红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10:07:14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