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永辉富民门市部刘泳灵</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刘泳灵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13987172787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13888360750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0729-毕业季复旦含自费含迪士尼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2(1大1小)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2025-07-29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2025-08-03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1、廖若含</w:t>
            </w:r>
          </w:p>
        </w:tc>
        <w:tc>
          <w:tcPr>
            <w:tcW w:w="2310" w:type="dxa"/>
            <w:vAlign w:val="center"/>
            <w:gridSpan w:val="2"/>
          </w:tcPr>
          <w:p>
            <w:pPr/>
            <w:r>
              <w:rPr>
                <w:lang w:val="zh-CN"/>
                <w:rFonts w:ascii="Times New Roman" w:hAnsi="Times New Roman" w:cs="Times New Roman"/>
                <w:sz w:val="20"/>
                <w:szCs w:val="20"/>
                <w:color w:val="000000"/>
              </w:rPr>
              <w:t>530124201503260025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2、廖晓睿</w:t>
            </w:r>
          </w:p>
        </w:tc>
        <w:tc>
          <w:tcPr>
            <w:tcW w:w="2310" w:type="dxa"/>
            <w:vAlign w:val="center"/>
            <w:gridSpan w:val="2"/>
          </w:tcPr>
          <w:p>
            <w:pPr/>
            <w:r>
              <w:rPr>
                <w:lang w:val="zh-CN"/>
                <w:rFonts w:ascii="Times New Roman" w:hAnsi="Times New Roman" w:cs="Times New Roman"/>
                <w:sz w:val="20"/>
                <w:szCs w:val="20"/>
                <w:color w:val="000000"/>
              </w:rPr>
              <w:t>530124197811010061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5580.00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5380.00</w:t>
            </w:r>
          </w:p>
        </w:tc>
        <w:tc>
          <w:tcPr>
            <w:tcW w:w="2310" w:type="dxa"/>
          </w:tcPr>
          <w:p>
            <w:pPr/>
            <w:r>
              <w:rPr>
                <w:lang w:val="zh-CN"/>
                <w:rFonts w:ascii="Times New Roman" w:hAnsi="Times New Roman" w:cs="Times New Roman"/>
                <w:sz w:val="20"/>
                <w:szCs w:val="20"/>
                <w:color w:val="000000"/>
              </w:rPr>
              <w:t>5380.00</w:t>
            </w:r>
          </w:p>
        </w:tc>
        <w:tc>
          <w:tcPr>
            <w:tcW w:w="2310" w:type="dxa"/>
            <w:gridSpan w:val="2"/>
          </w:tcPr>
          <w:p>
            <w:pPr/>
            <w:r>
              <w:rPr>
                <w:lang w:val="zh-CN"/>
                <w:rFonts w:ascii="Times New Roman" w:hAnsi="Times New Roman" w:cs="Times New Roman"/>
                <w:sz w:val="20"/>
                <w:szCs w:val="20"/>
                <w:color w:val="000000"/>
              </w:rPr>
              <w:t>11岁以下按成人操作</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总金额：壹万零玖佰陆拾元整</w:t>
            </w:r>
          </w:p>
        </w:tc>
        <w:tc>
          <w:tcPr>
            <w:tcW w:w="2310" w:type="dxa"/>
            <w:textDirection w:val="right"/>
            <w:gridSpan w:val="3"/>
          </w:tcPr>
          <w:p>
            <w:pPr/>
            <w:r>
              <w:rPr>
                <w:lang w:val="zh-CN"/>
                <w:rFonts w:ascii="Times New Roman" w:hAnsi="Times New Roman" w:cs="Times New Roman"/>
                <w:b/>
                <w:color w:val="FF0000"/>
              </w:rPr>
              <w:t>10960.00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早餐：酒店早；午餐：含；晚餐：自理；住宿：濮院</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复旦大学→南京路外滩→登金茂+黄浦江游船(大巴)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早餐：酒店早；午餐：自理；晚餐：自理；住宿：上海</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天文馆→航海博物馆→昆明(飞机)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刘泳灵</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2025/7/25 18:40:22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